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82" w:right="0" w:firstLine="0"/>
        <w:rPr>
          <w:rFonts w:ascii="Times New Roman"/>
          <w:sz w:val="20"/>
        </w:rPr>
      </w:pPr>
      <w:r>
        <w:rPr>
          <w:rFonts w:ascii="Times New Roman"/>
          <w:sz w:val="20"/>
        </w:rPr>
        <w:drawing>
          <wp:inline distT="0" distB="0" distL="0" distR="0">
            <wp:extent cx="654931" cy="1003458"/>
            <wp:effectExtent l="0" t="0" r="0" b="0"/>
            <wp:docPr id="4" name="Image 4" descr="A red exclamation mark and a black background  Description automatically generated"/>
            <wp:cNvGraphicFramePr>
              <a:graphicFrameLocks/>
            </wp:cNvGraphicFramePr>
            <a:graphic>
              <a:graphicData uri="http://schemas.openxmlformats.org/drawingml/2006/picture">
                <pic:pic>
                  <pic:nvPicPr>
                    <pic:cNvPr id="4" name="Image 4" descr="A red exclamation mark and a black background  Description automatically generated"/>
                    <pic:cNvPicPr/>
                  </pic:nvPicPr>
                  <pic:blipFill>
                    <a:blip r:embed="rId6" cstate="print"/>
                    <a:stretch>
                      <a:fillRect/>
                    </a:stretch>
                  </pic:blipFill>
                  <pic:spPr>
                    <a:xfrm>
                      <a:off x="0" y="0"/>
                      <a:ext cx="654931" cy="1003458"/>
                    </a:xfrm>
                    <a:prstGeom prst="rect">
                      <a:avLst/>
                    </a:prstGeom>
                  </pic:spPr>
                </pic:pic>
              </a:graphicData>
            </a:graphic>
          </wp:inline>
        </w:drawing>
      </w:r>
      <w:r>
        <w:rPr>
          <w:rFonts w:ascii="Times New Roman"/>
          <w:sz w:val="20"/>
        </w:rPr>
      </w:r>
    </w:p>
    <w:p>
      <w:pPr>
        <w:pStyle w:val="BodyText"/>
        <w:spacing w:before="250"/>
        <w:ind w:left="0" w:firstLine="0"/>
        <w:rPr>
          <w:rFonts w:ascii="Times New Roman"/>
          <w:sz w:val="32"/>
        </w:rPr>
      </w:pPr>
    </w:p>
    <w:p>
      <w:pPr>
        <w:pStyle w:val="Title"/>
      </w:pPr>
      <w:r>
        <w:rPr/>
        <w:t>Student</w:t>
      </w:r>
      <w:r>
        <w:rPr>
          <w:spacing w:val="-8"/>
        </w:rPr>
        <w:t> </w:t>
      </w:r>
      <w:r>
        <w:rPr/>
        <w:t>Job</w:t>
      </w:r>
      <w:r>
        <w:rPr>
          <w:spacing w:val="-10"/>
        </w:rPr>
        <w:t> </w:t>
      </w:r>
      <w:r>
        <w:rPr>
          <w:spacing w:val="-2"/>
        </w:rPr>
        <w:t>Search</w:t>
      </w:r>
    </w:p>
    <w:p>
      <w:pPr>
        <w:pStyle w:val="Title"/>
        <w:spacing w:before="1"/>
      </w:pPr>
      <w:r>
        <w:rPr/>
        <w:t>Safeguarding</w:t>
      </w:r>
      <w:r>
        <w:rPr>
          <w:spacing w:val="-14"/>
        </w:rPr>
        <w:t> </w:t>
      </w:r>
      <w:r>
        <w:rPr/>
        <w:t>and</w:t>
      </w:r>
      <w:r>
        <w:rPr>
          <w:spacing w:val="-10"/>
        </w:rPr>
        <w:t> </w:t>
      </w:r>
      <w:r>
        <w:rPr/>
        <w:t>Child</w:t>
      </w:r>
      <w:r>
        <w:rPr>
          <w:spacing w:val="-14"/>
        </w:rPr>
        <w:t> </w:t>
      </w:r>
      <w:r>
        <w:rPr/>
        <w:t>Protection</w:t>
      </w:r>
      <w:r>
        <w:rPr>
          <w:spacing w:val="-15"/>
        </w:rPr>
        <w:t> </w:t>
      </w:r>
      <w:r>
        <w:rPr>
          <w:spacing w:val="-2"/>
        </w:rPr>
        <w:t>Policy</w:t>
      </w:r>
    </w:p>
    <w:p>
      <w:pPr>
        <w:pStyle w:val="BodyText"/>
        <w:spacing w:before="195"/>
        <w:ind w:left="0" w:firstLine="0"/>
        <w:rPr>
          <w:b/>
          <w:sz w:val="32"/>
        </w:rPr>
      </w:pPr>
    </w:p>
    <w:p>
      <w:pPr>
        <w:spacing w:before="0"/>
        <w:ind w:left="1299" w:right="0" w:firstLine="0"/>
        <w:jc w:val="left"/>
        <w:rPr>
          <w:i/>
          <w:sz w:val="22"/>
        </w:rPr>
      </w:pPr>
      <w:r>
        <w:rPr>
          <w:i/>
          <w:sz w:val="24"/>
        </w:rPr>
        <w:t>We</w:t>
      </w:r>
      <w:r>
        <w:rPr>
          <w:i/>
          <w:spacing w:val="-2"/>
          <w:sz w:val="24"/>
        </w:rPr>
        <w:t> </w:t>
      </w:r>
      <w:r>
        <w:rPr>
          <w:i/>
          <w:sz w:val="24"/>
        </w:rPr>
        <w:t>believe</w:t>
      </w:r>
      <w:r>
        <w:rPr>
          <w:i/>
          <w:spacing w:val="-4"/>
          <w:sz w:val="24"/>
        </w:rPr>
        <w:t> </w:t>
      </w:r>
      <w:r>
        <w:rPr>
          <w:i/>
          <w:sz w:val="22"/>
        </w:rPr>
        <w:t>all</w:t>
      </w:r>
      <w:r>
        <w:rPr>
          <w:i/>
          <w:spacing w:val="-3"/>
          <w:sz w:val="22"/>
        </w:rPr>
        <w:t> </w:t>
      </w:r>
      <w:r>
        <w:rPr>
          <w:i/>
          <w:sz w:val="22"/>
        </w:rPr>
        <w:t>children</w:t>
      </w:r>
      <w:r>
        <w:rPr>
          <w:i/>
          <w:spacing w:val="-2"/>
          <w:sz w:val="22"/>
        </w:rPr>
        <w:t> </w:t>
      </w:r>
      <w:r>
        <w:rPr>
          <w:i/>
          <w:sz w:val="22"/>
        </w:rPr>
        <w:t>have</w:t>
      </w:r>
      <w:r>
        <w:rPr>
          <w:i/>
          <w:spacing w:val="-3"/>
          <w:sz w:val="22"/>
        </w:rPr>
        <w:t> </w:t>
      </w:r>
      <w:r>
        <w:rPr>
          <w:i/>
          <w:sz w:val="22"/>
        </w:rPr>
        <w:t>the</w:t>
      </w:r>
      <w:r>
        <w:rPr>
          <w:i/>
          <w:spacing w:val="-4"/>
          <w:sz w:val="22"/>
        </w:rPr>
        <w:t> </w:t>
      </w:r>
      <w:r>
        <w:rPr>
          <w:i/>
          <w:sz w:val="22"/>
        </w:rPr>
        <w:t>right</w:t>
      </w:r>
      <w:r>
        <w:rPr>
          <w:i/>
          <w:spacing w:val="-2"/>
          <w:sz w:val="22"/>
        </w:rPr>
        <w:t> </w:t>
      </w:r>
      <w:r>
        <w:rPr>
          <w:i/>
          <w:sz w:val="22"/>
        </w:rPr>
        <w:t>to</w:t>
      </w:r>
      <w:r>
        <w:rPr>
          <w:i/>
          <w:spacing w:val="-6"/>
          <w:sz w:val="22"/>
        </w:rPr>
        <w:t> </w:t>
      </w:r>
      <w:r>
        <w:rPr>
          <w:i/>
          <w:sz w:val="22"/>
        </w:rPr>
        <w:t>be</w:t>
      </w:r>
      <w:r>
        <w:rPr>
          <w:i/>
          <w:spacing w:val="-2"/>
          <w:sz w:val="22"/>
        </w:rPr>
        <w:t> </w:t>
      </w:r>
      <w:r>
        <w:rPr>
          <w:i/>
          <w:sz w:val="22"/>
        </w:rPr>
        <w:t>protected</w:t>
      </w:r>
      <w:r>
        <w:rPr>
          <w:i/>
          <w:spacing w:val="-2"/>
          <w:sz w:val="22"/>
        </w:rPr>
        <w:t> </w:t>
      </w:r>
      <w:r>
        <w:rPr>
          <w:i/>
          <w:sz w:val="22"/>
        </w:rPr>
        <w:t>and</w:t>
      </w:r>
      <w:r>
        <w:rPr>
          <w:i/>
          <w:spacing w:val="-4"/>
          <w:sz w:val="22"/>
        </w:rPr>
        <w:t> </w:t>
      </w:r>
      <w:r>
        <w:rPr>
          <w:i/>
          <w:sz w:val="22"/>
        </w:rPr>
        <w:t>safe</w:t>
      </w:r>
      <w:r>
        <w:rPr>
          <w:i/>
          <w:spacing w:val="-2"/>
          <w:sz w:val="22"/>
        </w:rPr>
        <w:t> </w:t>
      </w:r>
      <w:r>
        <w:rPr>
          <w:i/>
          <w:sz w:val="22"/>
        </w:rPr>
        <w:t>from</w:t>
      </w:r>
      <w:r>
        <w:rPr>
          <w:i/>
          <w:spacing w:val="-1"/>
          <w:sz w:val="22"/>
        </w:rPr>
        <w:t> </w:t>
      </w:r>
      <w:r>
        <w:rPr>
          <w:i/>
          <w:spacing w:val="-2"/>
          <w:sz w:val="22"/>
        </w:rPr>
        <w:t>harm.</w:t>
      </w:r>
    </w:p>
    <w:p>
      <w:pPr>
        <w:pStyle w:val="BodyText"/>
        <w:ind w:left="0" w:firstLine="0"/>
        <w:rPr>
          <w:i/>
        </w:rPr>
      </w:pPr>
    </w:p>
    <w:p>
      <w:pPr>
        <w:pStyle w:val="BodyText"/>
        <w:spacing w:before="92"/>
        <w:ind w:left="0" w:firstLine="0"/>
        <w:rPr>
          <w:i/>
        </w:rPr>
      </w:pPr>
    </w:p>
    <w:p>
      <w:pPr>
        <w:spacing w:before="0"/>
        <w:ind w:left="1299" w:right="0" w:firstLine="0"/>
        <w:jc w:val="left"/>
        <w:rPr>
          <w:b/>
          <w:sz w:val="22"/>
        </w:rPr>
      </w:pPr>
      <w:r>
        <w:rPr>
          <w:b/>
          <w:spacing w:val="-2"/>
          <w:sz w:val="22"/>
        </w:rPr>
        <w:t>Contents</w:t>
      </w:r>
    </w:p>
    <w:sdt>
      <w:sdtPr>
        <w:docPartObj>
          <w:docPartGallery w:val="Table of Contents"/>
          <w:docPartUnique/>
        </w:docPartObj>
      </w:sdtPr>
      <w:sdtEndPr/>
      <w:sdtContent>
        <w:p>
          <w:pPr>
            <w:pStyle w:val="TOC1"/>
            <w:numPr>
              <w:ilvl w:val="0"/>
              <w:numId w:val="1"/>
            </w:numPr>
            <w:tabs>
              <w:tab w:pos="1779" w:val="left" w:leader="none"/>
              <w:tab w:pos="10207" w:val="left" w:leader="dot"/>
            </w:tabs>
            <w:spacing w:line="240" w:lineRule="auto" w:before="22" w:after="0"/>
            <w:ind w:left="1779" w:right="0" w:hanging="480"/>
            <w:jc w:val="left"/>
          </w:pPr>
          <w:hyperlink w:history="true" w:anchor="_bookmark0">
            <w:r>
              <w:rPr/>
              <w:t>Policy</w:t>
            </w:r>
            <w:r>
              <w:rPr>
                <w:spacing w:val="-5"/>
              </w:rPr>
              <w:t> </w:t>
            </w:r>
            <w:r>
              <w:rPr/>
              <w:t>Purpose</w:t>
            </w:r>
            <w:r>
              <w:rPr>
                <w:spacing w:val="-5"/>
              </w:rPr>
              <w:t> </w:t>
            </w:r>
            <w:r>
              <w:rPr/>
              <w:t>&amp;</w:t>
            </w:r>
            <w:r>
              <w:rPr>
                <w:spacing w:val="-1"/>
              </w:rPr>
              <w:t> </w:t>
            </w:r>
            <w:r>
              <w:rPr>
                <w:spacing w:val="-2"/>
              </w:rPr>
              <w:t>Brief</w:t>
            </w:r>
            <w:r>
              <w:rPr/>
              <w:tab/>
            </w:r>
            <w:r>
              <w:rPr>
                <w:spacing w:val="-10"/>
              </w:rPr>
              <w:t>2</w:t>
            </w:r>
          </w:hyperlink>
        </w:p>
        <w:p>
          <w:pPr>
            <w:pStyle w:val="TOC1"/>
            <w:numPr>
              <w:ilvl w:val="0"/>
              <w:numId w:val="1"/>
            </w:numPr>
            <w:tabs>
              <w:tab w:pos="1779" w:val="left" w:leader="none"/>
              <w:tab w:pos="10207" w:val="left" w:leader="dot"/>
            </w:tabs>
            <w:spacing w:line="240" w:lineRule="auto" w:before="98" w:after="0"/>
            <w:ind w:left="1779" w:right="0" w:hanging="480"/>
            <w:jc w:val="left"/>
          </w:pPr>
          <w:hyperlink w:history="true" w:anchor="_bookmark1">
            <w:r>
              <w:rPr>
                <w:spacing w:val="-2"/>
              </w:rPr>
              <w:t>Scope</w:t>
            </w:r>
            <w:r>
              <w:rPr/>
              <w:tab/>
            </w:r>
            <w:r>
              <w:rPr>
                <w:spacing w:val="-10"/>
              </w:rPr>
              <w:t>2</w:t>
            </w:r>
          </w:hyperlink>
        </w:p>
        <w:p>
          <w:pPr>
            <w:pStyle w:val="TOC1"/>
            <w:numPr>
              <w:ilvl w:val="0"/>
              <w:numId w:val="1"/>
            </w:numPr>
            <w:tabs>
              <w:tab w:pos="1779" w:val="left" w:leader="none"/>
              <w:tab w:pos="10207" w:val="left" w:leader="dot"/>
            </w:tabs>
            <w:spacing w:line="240" w:lineRule="auto" w:before="101" w:after="0"/>
            <w:ind w:left="1779" w:right="0" w:hanging="480"/>
            <w:jc w:val="left"/>
          </w:pPr>
          <w:hyperlink w:history="true" w:anchor="_bookmark2">
            <w:r>
              <w:rPr/>
              <w:t>Our</w:t>
            </w:r>
            <w:r>
              <w:rPr>
                <w:spacing w:val="-1"/>
              </w:rPr>
              <w:t> </w:t>
            </w:r>
            <w:r>
              <w:rPr>
                <w:spacing w:val="-2"/>
              </w:rPr>
              <w:t>Commitment</w:t>
            </w:r>
            <w:r>
              <w:rPr/>
              <w:tab/>
            </w:r>
            <w:r>
              <w:rPr>
                <w:spacing w:val="-10"/>
              </w:rPr>
              <w:t>2</w:t>
            </w:r>
          </w:hyperlink>
        </w:p>
        <w:p>
          <w:pPr>
            <w:pStyle w:val="TOC1"/>
            <w:numPr>
              <w:ilvl w:val="0"/>
              <w:numId w:val="1"/>
            </w:numPr>
            <w:tabs>
              <w:tab w:pos="1779" w:val="left" w:leader="none"/>
              <w:tab w:pos="10207" w:val="left" w:leader="dot"/>
            </w:tabs>
            <w:spacing w:line="240" w:lineRule="auto" w:before="99" w:after="0"/>
            <w:ind w:left="1779" w:right="0" w:hanging="480"/>
            <w:jc w:val="left"/>
          </w:pPr>
          <w:hyperlink w:history="true" w:anchor="_bookmark3">
            <w:r>
              <w:rPr>
                <w:spacing w:val="-2"/>
              </w:rPr>
              <w:t>Revision</w:t>
            </w:r>
            <w:r>
              <w:rPr/>
              <w:tab/>
            </w:r>
            <w:r>
              <w:rPr>
                <w:spacing w:val="-10"/>
              </w:rPr>
              <w:t>3</w:t>
            </w:r>
          </w:hyperlink>
        </w:p>
        <w:p>
          <w:pPr>
            <w:pStyle w:val="TOC1"/>
            <w:numPr>
              <w:ilvl w:val="0"/>
              <w:numId w:val="1"/>
            </w:numPr>
            <w:tabs>
              <w:tab w:pos="1779" w:val="left" w:leader="none"/>
              <w:tab w:pos="10207" w:val="left" w:leader="dot"/>
            </w:tabs>
            <w:spacing w:line="240" w:lineRule="auto" w:before="101" w:after="0"/>
            <w:ind w:left="1779" w:right="0" w:hanging="480"/>
            <w:jc w:val="left"/>
          </w:pPr>
          <w:hyperlink w:history="true" w:anchor="_bookmark4">
            <w:r>
              <w:rPr>
                <w:spacing w:val="-2"/>
              </w:rPr>
              <w:t>Declaration</w:t>
            </w:r>
            <w:r>
              <w:rPr/>
              <w:tab/>
            </w:r>
            <w:r>
              <w:rPr>
                <w:spacing w:val="-10"/>
              </w:rPr>
              <w:t>3</w:t>
            </w:r>
          </w:hyperlink>
        </w:p>
        <w:p>
          <w:pPr>
            <w:pStyle w:val="TOC1"/>
            <w:numPr>
              <w:ilvl w:val="0"/>
              <w:numId w:val="1"/>
            </w:numPr>
            <w:tabs>
              <w:tab w:pos="1779" w:val="left" w:leader="none"/>
              <w:tab w:pos="10207" w:val="left" w:leader="dot"/>
            </w:tabs>
            <w:spacing w:line="240" w:lineRule="auto" w:before="99" w:after="0"/>
            <w:ind w:left="1779" w:right="0" w:hanging="480"/>
            <w:jc w:val="left"/>
          </w:pPr>
          <w:hyperlink w:history="true" w:anchor="_bookmark5">
            <w:r>
              <w:rPr/>
              <w:t>Safeguarding</w:t>
            </w:r>
            <w:r>
              <w:rPr>
                <w:spacing w:val="-7"/>
              </w:rPr>
              <w:t> </w:t>
            </w:r>
            <w:r>
              <w:rPr/>
              <w:t>and</w:t>
            </w:r>
            <w:r>
              <w:rPr>
                <w:spacing w:val="-7"/>
              </w:rPr>
              <w:t> </w:t>
            </w:r>
            <w:r>
              <w:rPr/>
              <w:t>Child</w:t>
            </w:r>
            <w:r>
              <w:rPr>
                <w:spacing w:val="-7"/>
              </w:rPr>
              <w:t> </w:t>
            </w:r>
            <w:r>
              <w:rPr/>
              <w:t>Protection</w:t>
            </w:r>
            <w:r>
              <w:rPr>
                <w:spacing w:val="-8"/>
              </w:rPr>
              <w:t> </w:t>
            </w:r>
            <w:r>
              <w:rPr>
                <w:spacing w:val="-2"/>
              </w:rPr>
              <w:t>Procedures</w:t>
            </w:r>
            <w:r>
              <w:rPr/>
              <w:tab/>
            </w:r>
            <w:r>
              <w:rPr>
                <w:spacing w:val="-10"/>
              </w:rPr>
              <w:t>3</w:t>
            </w:r>
          </w:hyperlink>
        </w:p>
        <w:p>
          <w:pPr>
            <w:pStyle w:val="TOC1"/>
            <w:numPr>
              <w:ilvl w:val="0"/>
              <w:numId w:val="1"/>
            </w:numPr>
            <w:tabs>
              <w:tab w:pos="1779" w:val="left" w:leader="none"/>
              <w:tab w:pos="10207" w:val="left" w:leader="dot"/>
            </w:tabs>
            <w:spacing w:line="240" w:lineRule="auto" w:before="101" w:after="0"/>
            <w:ind w:left="1779" w:right="0" w:hanging="480"/>
            <w:jc w:val="left"/>
          </w:pPr>
          <w:hyperlink w:history="true" w:anchor="_bookmark6">
            <w:r>
              <w:rPr/>
              <w:t>Designated</w:t>
            </w:r>
            <w:r>
              <w:rPr>
                <w:spacing w:val="-6"/>
              </w:rPr>
              <w:t> </w:t>
            </w:r>
            <w:r>
              <w:rPr>
                <w:spacing w:val="-2"/>
              </w:rPr>
              <w:t>Person(s)</w:t>
            </w:r>
            <w:r>
              <w:rPr/>
              <w:tab/>
            </w:r>
            <w:r>
              <w:rPr>
                <w:spacing w:val="-10"/>
              </w:rPr>
              <w:t>4</w:t>
            </w:r>
          </w:hyperlink>
        </w:p>
        <w:p>
          <w:pPr>
            <w:pStyle w:val="TOC1"/>
            <w:numPr>
              <w:ilvl w:val="0"/>
              <w:numId w:val="1"/>
            </w:numPr>
            <w:tabs>
              <w:tab w:pos="1779" w:val="left" w:leader="none"/>
              <w:tab w:pos="10207" w:val="left" w:leader="dot"/>
            </w:tabs>
            <w:spacing w:line="240" w:lineRule="auto" w:before="101" w:after="0"/>
            <w:ind w:left="1779" w:right="0" w:hanging="480"/>
            <w:jc w:val="left"/>
          </w:pPr>
          <w:hyperlink w:history="true" w:anchor="_bookmark7">
            <w:r>
              <w:rPr/>
              <w:t>Code</w:t>
            </w:r>
            <w:r>
              <w:rPr>
                <w:spacing w:val="-5"/>
              </w:rPr>
              <w:t> </w:t>
            </w:r>
            <w:r>
              <w:rPr/>
              <w:t>of </w:t>
            </w:r>
            <w:r>
              <w:rPr>
                <w:spacing w:val="-2"/>
              </w:rPr>
              <w:t>Conduct</w:t>
            </w:r>
            <w:r>
              <w:rPr/>
              <w:tab/>
            </w:r>
            <w:r>
              <w:rPr>
                <w:spacing w:val="-10"/>
              </w:rPr>
              <w:t>4</w:t>
            </w:r>
          </w:hyperlink>
        </w:p>
        <w:p>
          <w:pPr>
            <w:pStyle w:val="TOC2"/>
            <w:numPr>
              <w:ilvl w:val="0"/>
              <w:numId w:val="1"/>
            </w:numPr>
            <w:tabs>
              <w:tab w:pos="1779" w:val="left" w:leader="none"/>
              <w:tab w:pos="10207" w:val="left" w:leader="dot"/>
            </w:tabs>
            <w:spacing w:line="240" w:lineRule="auto" w:before="99" w:after="0"/>
            <w:ind w:left="1779" w:right="0" w:hanging="480"/>
            <w:jc w:val="left"/>
            <w:rPr>
              <w:i w:val="0"/>
            </w:rPr>
          </w:pPr>
          <w:hyperlink w:history="true" w:anchor="_bookmark8">
            <w:r>
              <w:rPr>
                <w:i w:val="0"/>
              </w:rPr>
              <w:t>Keeping</w:t>
            </w:r>
            <w:r>
              <w:rPr>
                <w:i w:val="0"/>
                <w:spacing w:val="-8"/>
              </w:rPr>
              <w:t> </w:t>
            </w:r>
            <w:r>
              <w:rPr>
                <w:i w:val="0"/>
              </w:rPr>
              <w:t>safe</w:t>
            </w:r>
            <w:r>
              <w:rPr>
                <w:i w:val="0"/>
                <w:spacing w:val="-3"/>
              </w:rPr>
              <w:t> </w:t>
            </w:r>
            <w:r>
              <w:rPr>
                <w:i w:val="0"/>
              </w:rPr>
              <w:t>-</w:t>
            </w:r>
            <w:r>
              <w:rPr>
                <w:i w:val="0"/>
                <w:spacing w:val="-7"/>
              </w:rPr>
              <w:t> </w:t>
            </w:r>
            <w:r>
              <w:rPr>
                <w:i/>
              </w:rPr>
              <w:t>Safeguarding</w:t>
            </w:r>
            <w:r>
              <w:rPr>
                <w:i/>
                <w:spacing w:val="-4"/>
              </w:rPr>
              <w:t> </w:t>
            </w:r>
            <w:r>
              <w:rPr>
                <w:i/>
              </w:rPr>
              <w:t>–</w:t>
            </w:r>
            <w:r>
              <w:rPr>
                <w:i/>
                <w:spacing w:val="-3"/>
              </w:rPr>
              <w:t> </w:t>
            </w:r>
            <w:r>
              <w:rPr>
                <w:i/>
              </w:rPr>
              <w:t>proactive</w:t>
            </w:r>
            <w:r>
              <w:rPr>
                <w:i/>
                <w:spacing w:val="-7"/>
              </w:rPr>
              <w:t> </w:t>
            </w:r>
            <w:r>
              <w:rPr>
                <w:i/>
              </w:rPr>
              <w:t>prevention,</w:t>
            </w:r>
            <w:r>
              <w:rPr>
                <w:i/>
                <w:spacing w:val="-6"/>
              </w:rPr>
              <w:t> </w:t>
            </w:r>
            <w:r>
              <w:rPr>
                <w:i/>
              </w:rPr>
              <w:t>Safety</w:t>
            </w:r>
            <w:r>
              <w:rPr>
                <w:i/>
                <w:spacing w:val="-5"/>
              </w:rPr>
              <w:t> </w:t>
            </w:r>
            <w:r>
              <w:rPr>
                <w:i/>
              </w:rPr>
              <w:t>Checks</w:t>
            </w:r>
            <w:r>
              <w:rPr>
                <w:i/>
                <w:spacing w:val="-6"/>
              </w:rPr>
              <w:t> </w:t>
            </w:r>
            <w:r>
              <w:rPr>
                <w:i/>
              </w:rPr>
              <w:t>and</w:t>
            </w:r>
            <w:r>
              <w:rPr>
                <w:i/>
                <w:spacing w:val="-5"/>
              </w:rPr>
              <w:t> </w:t>
            </w:r>
            <w:r>
              <w:rPr>
                <w:i/>
              </w:rPr>
              <w:t>Police</w:t>
            </w:r>
            <w:r>
              <w:rPr>
                <w:i/>
                <w:spacing w:val="-4"/>
              </w:rPr>
              <w:t> </w:t>
            </w:r>
            <w:r>
              <w:rPr>
                <w:i/>
                <w:spacing w:val="-2"/>
              </w:rPr>
              <w:t>Vetting</w:t>
            </w:r>
            <w:r>
              <w:rPr>
                <w:i/>
              </w:rPr>
              <w:tab/>
            </w:r>
            <w:r>
              <w:rPr>
                <w:i w:val="0"/>
                <w:spacing w:val="-10"/>
              </w:rPr>
              <w:t>5</w:t>
            </w:r>
          </w:hyperlink>
        </w:p>
        <w:p>
          <w:pPr>
            <w:pStyle w:val="TOC3"/>
            <w:numPr>
              <w:ilvl w:val="0"/>
              <w:numId w:val="1"/>
            </w:numPr>
            <w:tabs>
              <w:tab w:pos="1776" w:val="left" w:leader="none"/>
              <w:tab w:pos="10207" w:val="left" w:leader="dot"/>
            </w:tabs>
            <w:spacing w:line="240" w:lineRule="auto" w:before="101" w:after="0"/>
            <w:ind w:left="1776" w:right="0" w:hanging="477"/>
            <w:jc w:val="left"/>
            <w:rPr>
              <w:b w:val="0"/>
              <w:i w:val="0"/>
              <w:sz w:val="22"/>
            </w:rPr>
          </w:pPr>
          <w:hyperlink w:history="true" w:anchor="_bookmark9">
            <w:r>
              <w:rPr>
                <w:b w:val="0"/>
                <w:i w:val="0"/>
                <w:sz w:val="22"/>
              </w:rPr>
              <w:t>Responding</w:t>
            </w:r>
            <w:r>
              <w:rPr>
                <w:b w:val="0"/>
                <w:i w:val="0"/>
                <w:spacing w:val="-7"/>
                <w:sz w:val="22"/>
              </w:rPr>
              <w:t> </w:t>
            </w:r>
            <w:r>
              <w:rPr>
                <w:b w:val="0"/>
                <w:i w:val="0"/>
                <w:sz w:val="22"/>
              </w:rPr>
              <w:t>to</w:t>
            </w:r>
            <w:r>
              <w:rPr>
                <w:b w:val="0"/>
                <w:i w:val="0"/>
                <w:spacing w:val="-4"/>
                <w:sz w:val="22"/>
              </w:rPr>
              <w:t> </w:t>
            </w:r>
            <w:r>
              <w:rPr>
                <w:b w:val="0"/>
                <w:i w:val="0"/>
                <w:sz w:val="22"/>
              </w:rPr>
              <w:t>child</w:t>
            </w:r>
            <w:r>
              <w:rPr>
                <w:b w:val="0"/>
                <w:i w:val="0"/>
                <w:spacing w:val="-7"/>
                <w:sz w:val="22"/>
              </w:rPr>
              <w:t> </w:t>
            </w:r>
            <w:r>
              <w:rPr>
                <w:b w:val="0"/>
                <w:i w:val="0"/>
                <w:sz w:val="22"/>
              </w:rPr>
              <w:t>protection</w:t>
            </w:r>
            <w:r>
              <w:rPr>
                <w:b w:val="0"/>
                <w:i w:val="0"/>
                <w:spacing w:val="-6"/>
                <w:sz w:val="22"/>
              </w:rPr>
              <w:t> </w:t>
            </w:r>
            <w:r>
              <w:rPr>
                <w:b w:val="0"/>
                <w:i w:val="0"/>
                <w:sz w:val="22"/>
              </w:rPr>
              <w:t>concerns:</w:t>
            </w:r>
            <w:r>
              <w:rPr>
                <w:b w:val="0"/>
                <w:i w:val="0"/>
                <w:spacing w:val="-3"/>
                <w:sz w:val="22"/>
              </w:rPr>
              <w:t> </w:t>
            </w:r>
            <w:r>
              <w:rPr>
                <w:b w:val="0"/>
                <w:i/>
                <w:sz w:val="22"/>
              </w:rPr>
              <w:t>Child</w:t>
            </w:r>
            <w:r>
              <w:rPr>
                <w:b w:val="0"/>
                <w:i/>
                <w:spacing w:val="-6"/>
                <w:sz w:val="22"/>
              </w:rPr>
              <w:t> </w:t>
            </w:r>
            <w:r>
              <w:rPr>
                <w:b w:val="0"/>
                <w:i/>
                <w:sz w:val="22"/>
              </w:rPr>
              <w:t>protection</w:t>
            </w:r>
            <w:r>
              <w:rPr>
                <w:b w:val="0"/>
                <w:i/>
                <w:spacing w:val="-5"/>
                <w:sz w:val="22"/>
              </w:rPr>
              <w:t> </w:t>
            </w:r>
            <w:r>
              <w:rPr>
                <w:b w:val="0"/>
                <w:i/>
                <w:sz w:val="22"/>
              </w:rPr>
              <w:t>–</w:t>
            </w:r>
            <w:r>
              <w:rPr>
                <w:b w:val="0"/>
                <w:i/>
                <w:spacing w:val="-7"/>
                <w:sz w:val="22"/>
              </w:rPr>
              <w:t> </w:t>
            </w:r>
            <w:r>
              <w:rPr>
                <w:b w:val="0"/>
                <w:i/>
                <w:spacing w:val="-2"/>
                <w:sz w:val="22"/>
              </w:rPr>
              <w:t>reactive</w:t>
            </w:r>
            <w:r>
              <w:rPr>
                <w:b w:val="0"/>
                <w:i/>
                <w:sz w:val="22"/>
              </w:rPr>
              <w:tab/>
            </w:r>
            <w:r>
              <w:rPr>
                <w:b w:val="0"/>
                <w:i w:val="0"/>
                <w:spacing w:val="-10"/>
                <w:sz w:val="22"/>
              </w:rPr>
              <w:t>6</w:t>
            </w:r>
          </w:hyperlink>
        </w:p>
        <w:p>
          <w:pPr>
            <w:pStyle w:val="TOC1"/>
            <w:numPr>
              <w:ilvl w:val="0"/>
              <w:numId w:val="1"/>
            </w:numPr>
            <w:tabs>
              <w:tab w:pos="1776" w:val="left" w:leader="none"/>
              <w:tab w:pos="10207" w:val="left" w:leader="dot"/>
            </w:tabs>
            <w:spacing w:line="240" w:lineRule="auto" w:before="99" w:after="0"/>
            <w:ind w:left="1776" w:right="0" w:hanging="477"/>
            <w:jc w:val="left"/>
          </w:pPr>
          <w:hyperlink w:history="true" w:anchor="_bookmark10">
            <w:r>
              <w:rPr/>
              <w:t>Procedure</w:t>
            </w:r>
            <w:r>
              <w:rPr>
                <w:spacing w:val="-7"/>
              </w:rPr>
              <w:t> </w:t>
            </w:r>
            <w:r>
              <w:rPr/>
              <w:t>for</w:t>
            </w:r>
            <w:r>
              <w:rPr>
                <w:spacing w:val="-5"/>
              </w:rPr>
              <w:t> </w:t>
            </w:r>
            <w:r>
              <w:rPr/>
              <w:t>responding</w:t>
            </w:r>
            <w:r>
              <w:rPr>
                <w:spacing w:val="-5"/>
              </w:rPr>
              <w:t> </w:t>
            </w:r>
            <w:r>
              <w:rPr/>
              <w:t>to</w:t>
            </w:r>
            <w:r>
              <w:rPr>
                <w:spacing w:val="-6"/>
              </w:rPr>
              <w:t> </w:t>
            </w:r>
            <w:r>
              <w:rPr/>
              <w:t>vulnerability,</w:t>
            </w:r>
            <w:r>
              <w:rPr>
                <w:spacing w:val="-7"/>
              </w:rPr>
              <w:t> </w:t>
            </w:r>
            <w:r>
              <w:rPr/>
              <w:t>disclosed</w:t>
            </w:r>
            <w:r>
              <w:rPr>
                <w:spacing w:val="-7"/>
              </w:rPr>
              <w:t> </w:t>
            </w:r>
            <w:r>
              <w:rPr/>
              <w:t>or</w:t>
            </w:r>
            <w:r>
              <w:rPr>
                <w:spacing w:val="-8"/>
              </w:rPr>
              <w:t> </w:t>
            </w:r>
            <w:r>
              <w:rPr/>
              <w:t>suspected</w:t>
            </w:r>
            <w:r>
              <w:rPr>
                <w:spacing w:val="-4"/>
              </w:rPr>
              <w:t> </w:t>
            </w:r>
            <w:r>
              <w:rPr/>
              <w:t>abuse</w:t>
            </w:r>
            <w:r>
              <w:rPr>
                <w:spacing w:val="-7"/>
              </w:rPr>
              <w:t> </w:t>
            </w:r>
            <w:r>
              <w:rPr/>
              <w:t>or</w:t>
            </w:r>
            <w:r>
              <w:rPr>
                <w:spacing w:val="-4"/>
              </w:rPr>
              <w:t> </w:t>
            </w:r>
            <w:r>
              <w:rPr>
                <w:spacing w:val="-2"/>
              </w:rPr>
              <w:t>neglect:</w:t>
            </w:r>
            <w:r>
              <w:rPr/>
              <w:tab/>
            </w:r>
            <w:r>
              <w:rPr>
                <w:spacing w:val="-10"/>
              </w:rPr>
              <w:t>6</w:t>
            </w:r>
          </w:hyperlink>
        </w:p>
        <w:p>
          <w:pPr>
            <w:pStyle w:val="TOC1"/>
            <w:numPr>
              <w:ilvl w:val="0"/>
              <w:numId w:val="1"/>
            </w:numPr>
            <w:tabs>
              <w:tab w:pos="1776" w:val="left" w:leader="none"/>
              <w:tab w:pos="10207" w:val="left" w:leader="dot"/>
            </w:tabs>
            <w:spacing w:line="240" w:lineRule="auto" w:before="101" w:after="0"/>
            <w:ind w:left="1776" w:right="0" w:hanging="477"/>
            <w:jc w:val="left"/>
          </w:pPr>
          <w:hyperlink w:history="true" w:anchor="_bookmark11">
            <w:r>
              <w:rPr/>
              <w:t>Confidentiality</w:t>
            </w:r>
            <w:r>
              <w:rPr>
                <w:spacing w:val="-8"/>
              </w:rPr>
              <w:t> </w:t>
            </w:r>
            <w:r>
              <w:rPr/>
              <w:t>and</w:t>
            </w:r>
            <w:r>
              <w:rPr>
                <w:spacing w:val="-10"/>
              </w:rPr>
              <w:t> </w:t>
            </w:r>
            <w:r>
              <w:rPr/>
              <w:t>Information</w:t>
            </w:r>
            <w:r>
              <w:rPr>
                <w:spacing w:val="-8"/>
              </w:rPr>
              <w:t> </w:t>
            </w:r>
            <w:r>
              <w:rPr>
                <w:spacing w:val="-2"/>
              </w:rPr>
              <w:t>Sharing</w:t>
            </w:r>
            <w:r>
              <w:rPr/>
              <w:tab/>
            </w:r>
            <w:r>
              <w:rPr>
                <w:spacing w:val="-10"/>
              </w:rPr>
              <w:t>7</w:t>
            </w:r>
          </w:hyperlink>
        </w:p>
        <w:p>
          <w:pPr>
            <w:pStyle w:val="TOC1"/>
            <w:tabs>
              <w:tab w:pos="10207" w:val="left" w:leader="dot"/>
            </w:tabs>
            <w:spacing w:before="98"/>
            <w:ind w:left="1299" w:right="1161" w:firstLine="0"/>
          </w:pPr>
          <w:hyperlink w:history="true" w:anchor="_bookmark12">
            <w:r>
              <w:rPr/>
              <w:t>Appendix 1: Procedure for Responding to Vulnerability, Disclosed or Suspected Child Abuse or</w:t>
            </w:r>
          </w:hyperlink>
          <w:r>
            <w:rPr/>
            <w:t> </w:t>
          </w:r>
          <w:hyperlink w:history="true" w:anchor="_bookmark12">
            <w:r>
              <w:rPr>
                <w:spacing w:val="-2"/>
              </w:rPr>
              <w:t>Neglect</w:t>
            </w:r>
            <w:r>
              <w:rPr/>
              <w:tab/>
            </w:r>
            <w:r>
              <w:rPr>
                <w:spacing w:val="-10"/>
              </w:rPr>
              <w:t>8</w:t>
            </w:r>
          </w:hyperlink>
        </w:p>
        <w:p>
          <w:pPr>
            <w:pStyle w:val="TOC1"/>
            <w:tabs>
              <w:tab w:pos="10207" w:val="left" w:leader="dot"/>
            </w:tabs>
            <w:spacing w:before="102"/>
            <w:ind w:left="1299" w:right="1161" w:firstLine="0"/>
          </w:pPr>
          <w:hyperlink w:history="true" w:anchor="_bookmark13">
            <w:r>
              <w:rPr/>
              <w:t>Appendix 2: Procedure for Responding to Allegations or Disclosure of Child Abuse or Neglect by Our</w:t>
            </w:r>
          </w:hyperlink>
          <w:r>
            <w:rPr/>
            <w:t> </w:t>
          </w:r>
          <w:hyperlink w:history="true" w:anchor="_bookmark13">
            <w:r>
              <w:rPr>
                <w:spacing w:val="-2"/>
              </w:rPr>
              <w:t>People</w:t>
            </w:r>
            <w:r>
              <w:rPr/>
              <w:tab/>
            </w:r>
            <w:r>
              <w:rPr>
                <w:spacing w:val="-10"/>
              </w:rPr>
              <w:t>9</w:t>
            </w:r>
          </w:hyperlink>
        </w:p>
      </w:sdtContent>
    </w:sdt>
    <w:p>
      <w:pPr>
        <w:spacing w:before="929"/>
        <w:ind w:left="1299" w:right="0" w:firstLine="0"/>
        <w:jc w:val="left"/>
        <w:rPr>
          <w:b/>
          <w:sz w:val="22"/>
        </w:rPr>
      </w:pPr>
      <w:r>
        <w:rPr>
          <w:b/>
          <w:sz w:val="22"/>
        </w:rPr>
        <w:t>Use</w:t>
      </w:r>
      <w:r>
        <w:rPr>
          <w:b/>
          <w:spacing w:val="-3"/>
          <w:sz w:val="22"/>
        </w:rPr>
        <w:t> </w:t>
      </w:r>
      <w:r>
        <w:rPr>
          <w:b/>
          <w:sz w:val="22"/>
        </w:rPr>
        <w:t>of</w:t>
      </w:r>
      <w:r>
        <w:rPr>
          <w:b/>
          <w:spacing w:val="-2"/>
          <w:sz w:val="22"/>
        </w:rPr>
        <w:t> </w:t>
      </w:r>
      <w:r>
        <w:rPr>
          <w:b/>
          <w:sz w:val="22"/>
        </w:rPr>
        <w:t>the</w:t>
      </w:r>
      <w:r>
        <w:rPr>
          <w:b/>
          <w:spacing w:val="-4"/>
          <w:sz w:val="22"/>
        </w:rPr>
        <w:t> </w:t>
      </w:r>
      <w:r>
        <w:rPr>
          <w:b/>
          <w:sz w:val="22"/>
        </w:rPr>
        <w:t>Term</w:t>
      </w:r>
      <w:r>
        <w:rPr>
          <w:b/>
          <w:spacing w:val="-3"/>
          <w:sz w:val="22"/>
        </w:rPr>
        <w:t> </w:t>
      </w:r>
      <w:r>
        <w:rPr>
          <w:b/>
          <w:sz w:val="22"/>
        </w:rPr>
        <w:t>“Our</w:t>
      </w:r>
      <w:r>
        <w:rPr>
          <w:b/>
          <w:spacing w:val="-2"/>
          <w:sz w:val="22"/>
        </w:rPr>
        <w:t> People”</w:t>
      </w:r>
    </w:p>
    <w:p>
      <w:pPr>
        <w:pStyle w:val="BodyText"/>
        <w:spacing w:before="1"/>
        <w:ind w:left="1299" w:right="1161" w:firstLine="0"/>
      </w:pPr>
      <w:r>
        <w:rPr/>
        <w:t>Throughout SJS policies, the term </w:t>
      </w:r>
      <w:r>
        <w:rPr>
          <w:b/>
        </w:rPr>
        <w:t>“Our People” </w:t>
      </w:r>
      <w:r>
        <w:rPr/>
        <w:t>refers collectively to employees, contractors, volunteers, and Board members. Where it is necessary to refer to a specific group/s within this definition,</w:t>
      </w:r>
      <w:r>
        <w:rPr>
          <w:spacing w:val="-2"/>
        </w:rPr>
        <w:t> </w:t>
      </w:r>
      <w:r>
        <w:rPr/>
        <w:t>an</w:t>
      </w:r>
      <w:r>
        <w:rPr>
          <w:spacing w:val="-2"/>
        </w:rPr>
        <w:t> </w:t>
      </w:r>
      <w:r>
        <w:rPr/>
        <w:t>asterisk</w:t>
      </w:r>
      <w:r>
        <w:rPr>
          <w:spacing w:val="-2"/>
        </w:rPr>
        <w:t> </w:t>
      </w:r>
      <w:r>
        <w:rPr/>
        <w:t>(*)</w:t>
      </w:r>
      <w:r>
        <w:rPr>
          <w:spacing w:val="-2"/>
        </w:rPr>
        <w:t> </w:t>
      </w:r>
      <w:r>
        <w:rPr/>
        <w:t>will</w:t>
      </w:r>
      <w:r>
        <w:rPr>
          <w:spacing w:val="-2"/>
        </w:rPr>
        <w:t> </w:t>
      </w:r>
      <w:r>
        <w:rPr/>
        <w:t>be</w:t>
      </w:r>
      <w:r>
        <w:rPr>
          <w:spacing w:val="-2"/>
        </w:rPr>
        <w:t> </w:t>
      </w:r>
      <w:r>
        <w:rPr/>
        <w:t>used</w:t>
      </w:r>
      <w:r>
        <w:rPr>
          <w:spacing w:val="-2"/>
        </w:rPr>
        <w:t> </w:t>
      </w:r>
      <w:r>
        <w:rPr/>
        <w:t>as</w:t>
      </w:r>
      <w:r>
        <w:rPr>
          <w:spacing w:val="-5"/>
        </w:rPr>
        <w:t> </w:t>
      </w:r>
      <w:r>
        <w:rPr/>
        <w:t>an</w:t>
      </w:r>
      <w:r>
        <w:rPr>
          <w:spacing w:val="-2"/>
        </w:rPr>
        <w:t> </w:t>
      </w:r>
      <w:r>
        <w:rPr/>
        <w:t>indicator.</w:t>
      </w:r>
      <w:r>
        <w:rPr>
          <w:spacing w:val="-5"/>
        </w:rPr>
        <w:t> </w:t>
      </w:r>
      <w:r>
        <w:rPr/>
        <w:t>Where</w:t>
      </w:r>
      <w:r>
        <w:rPr>
          <w:spacing w:val="-2"/>
        </w:rPr>
        <w:t> </w:t>
      </w:r>
      <w:r>
        <w:rPr/>
        <w:t>appropriate,</w:t>
      </w:r>
      <w:r>
        <w:rPr>
          <w:spacing w:val="-2"/>
        </w:rPr>
        <w:t> </w:t>
      </w:r>
      <w:r>
        <w:rPr/>
        <w:t>the</w:t>
      </w:r>
      <w:r>
        <w:rPr>
          <w:spacing w:val="-4"/>
        </w:rPr>
        <w:t> </w:t>
      </w:r>
      <w:r>
        <w:rPr/>
        <w:t>role</w:t>
      </w:r>
      <w:r>
        <w:rPr>
          <w:spacing w:val="-2"/>
        </w:rPr>
        <w:t> </w:t>
      </w:r>
      <w:r>
        <w:rPr/>
        <w:t>will</w:t>
      </w:r>
      <w:r>
        <w:rPr>
          <w:spacing w:val="-2"/>
        </w:rPr>
        <w:t> </w:t>
      </w:r>
      <w:r>
        <w:rPr/>
        <w:t>be explicitly </w:t>
      </w:r>
      <w:r>
        <w:rPr>
          <w:spacing w:val="-2"/>
        </w:rPr>
        <w:t>detailed.</w:t>
      </w:r>
    </w:p>
    <w:p>
      <w:pPr>
        <w:pStyle w:val="BodyText"/>
        <w:spacing w:after="0"/>
        <w:sectPr>
          <w:footerReference w:type="default" r:id="rId5"/>
          <w:type w:val="continuous"/>
          <w:pgSz w:w="11910" w:h="16840"/>
          <w:pgMar w:header="0" w:footer="1000" w:top="1560" w:bottom="1200" w:left="141" w:right="283"/>
          <w:pgNumType w:start="1"/>
        </w:sectPr>
      </w:pPr>
    </w:p>
    <w:p>
      <w:pPr>
        <w:pStyle w:val="Heading1"/>
        <w:numPr>
          <w:ilvl w:val="0"/>
          <w:numId w:val="2"/>
        </w:numPr>
        <w:tabs>
          <w:tab w:pos="2017" w:val="left" w:leader="none"/>
        </w:tabs>
        <w:spacing w:line="240" w:lineRule="auto" w:before="41" w:after="0"/>
        <w:ind w:left="2017" w:right="0" w:hanging="358"/>
        <w:jc w:val="both"/>
      </w:pPr>
      <w:bookmarkStart w:name="_bookmark0" w:id="1"/>
      <w:bookmarkEnd w:id="1"/>
      <w:r>
        <w:rPr>
          <w:b w:val="0"/>
        </w:rPr>
      </w:r>
      <w:r>
        <w:rPr/>
        <w:t>Policy</w:t>
      </w:r>
      <w:r>
        <w:rPr>
          <w:spacing w:val="-5"/>
        </w:rPr>
        <w:t> </w:t>
      </w:r>
      <w:r>
        <w:rPr/>
        <w:t>Purpose</w:t>
      </w:r>
      <w:r>
        <w:rPr>
          <w:spacing w:val="-2"/>
        </w:rPr>
        <w:t> </w:t>
      </w:r>
      <w:r>
        <w:rPr/>
        <w:t>&amp;</w:t>
      </w:r>
      <w:r>
        <w:rPr>
          <w:spacing w:val="-3"/>
        </w:rPr>
        <w:t> </w:t>
      </w:r>
      <w:r>
        <w:rPr>
          <w:spacing w:val="-4"/>
        </w:rPr>
        <w:t>Brief</w:t>
      </w:r>
    </w:p>
    <w:p>
      <w:pPr>
        <w:pStyle w:val="BodyText"/>
        <w:ind w:left="1659" w:firstLine="0"/>
        <w:jc w:val="both"/>
      </w:pPr>
      <w:r>
        <w:rPr/>
        <w:t>The</w:t>
      </w:r>
      <w:r>
        <w:rPr>
          <w:spacing w:val="-6"/>
        </w:rPr>
        <w:t> </w:t>
      </w:r>
      <w:r>
        <w:rPr/>
        <w:t>Student</w:t>
      </w:r>
      <w:r>
        <w:rPr>
          <w:spacing w:val="-3"/>
        </w:rPr>
        <w:t> </w:t>
      </w:r>
      <w:r>
        <w:rPr/>
        <w:t>Job</w:t>
      </w:r>
      <w:r>
        <w:rPr>
          <w:spacing w:val="-5"/>
        </w:rPr>
        <w:t> </w:t>
      </w:r>
      <w:r>
        <w:rPr/>
        <w:t>Search</w:t>
      </w:r>
      <w:r>
        <w:rPr>
          <w:spacing w:val="-2"/>
        </w:rPr>
        <w:t> </w:t>
      </w:r>
      <w:r>
        <w:rPr/>
        <w:t>(SJS)</w:t>
      </w:r>
      <w:r>
        <w:rPr>
          <w:spacing w:val="-4"/>
        </w:rPr>
        <w:t> </w:t>
      </w:r>
      <w:r>
        <w:rPr/>
        <w:t>Safeguarding</w:t>
      </w:r>
      <w:r>
        <w:rPr>
          <w:spacing w:val="-4"/>
        </w:rPr>
        <w:t> </w:t>
      </w:r>
      <w:r>
        <w:rPr/>
        <w:t>&amp;</w:t>
      </w:r>
      <w:r>
        <w:rPr>
          <w:spacing w:val="-2"/>
        </w:rPr>
        <w:t> </w:t>
      </w:r>
      <w:r>
        <w:rPr/>
        <w:t>Child</w:t>
      </w:r>
      <w:r>
        <w:rPr>
          <w:spacing w:val="-7"/>
        </w:rPr>
        <w:t> </w:t>
      </w:r>
      <w:r>
        <w:rPr/>
        <w:t>Protection</w:t>
      </w:r>
      <w:r>
        <w:rPr>
          <w:spacing w:val="-6"/>
        </w:rPr>
        <w:t> </w:t>
      </w:r>
      <w:r>
        <w:rPr/>
        <w:t>Policy</w:t>
      </w:r>
      <w:r>
        <w:rPr>
          <w:spacing w:val="-3"/>
        </w:rPr>
        <w:t> </w:t>
      </w:r>
      <w:r>
        <w:rPr/>
        <w:t>and</w:t>
      </w:r>
      <w:r>
        <w:rPr>
          <w:spacing w:val="-7"/>
        </w:rPr>
        <w:t> </w:t>
      </w:r>
      <w:r>
        <w:rPr>
          <w:spacing w:val="-2"/>
        </w:rPr>
        <w:t>Procedure:</w:t>
      </w:r>
    </w:p>
    <w:p>
      <w:pPr>
        <w:pStyle w:val="ListParagraph"/>
        <w:numPr>
          <w:ilvl w:val="0"/>
          <w:numId w:val="3"/>
        </w:numPr>
        <w:tabs>
          <w:tab w:pos="2019" w:val="left" w:leader="none"/>
        </w:tabs>
        <w:spacing w:line="279" w:lineRule="exact" w:before="1" w:after="0"/>
        <w:ind w:left="2019" w:right="0" w:hanging="360"/>
        <w:jc w:val="left"/>
        <w:rPr>
          <w:sz w:val="22"/>
        </w:rPr>
      </w:pPr>
      <w:r>
        <w:rPr>
          <w:sz w:val="22"/>
        </w:rPr>
        <w:t>Details</w:t>
      </w:r>
      <w:r>
        <w:rPr>
          <w:spacing w:val="-5"/>
          <w:sz w:val="22"/>
        </w:rPr>
        <w:t> </w:t>
      </w:r>
      <w:r>
        <w:rPr>
          <w:sz w:val="22"/>
        </w:rPr>
        <w:t>our</w:t>
      </w:r>
      <w:r>
        <w:rPr>
          <w:spacing w:val="-5"/>
          <w:sz w:val="22"/>
        </w:rPr>
        <w:t> </w:t>
      </w:r>
      <w:r>
        <w:rPr>
          <w:sz w:val="22"/>
        </w:rPr>
        <w:t>commitment</w:t>
      </w:r>
      <w:r>
        <w:rPr>
          <w:spacing w:val="-5"/>
          <w:sz w:val="22"/>
        </w:rPr>
        <w:t> </w:t>
      </w:r>
      <w:r>
        <w:rPr>
          <w:sz w:val="22"/>
        </w:rPr>
        <w:t>to</w:t>
      </w:r>
      <w:r>
        <w:rPr>
          <w:spacing w:val="-4"/>
          <w:sz w:val="22"/>
        </w:rPr>
        <w:t> </w:t>
      </w:r>
      <w:r>
        <w:rPr>
          <w:sz w:val="22"/>
        </w:rPr>
        <w:t>protecting</w:t>
      </w:r>
      <w:r>
        <w:rPr>
          <w:spacing w:val="-5"/>
          <w:sz w:val="22"/>
        </w:rPr>
        <w:t> </w:t>
      </w:r>
      <w:r>
        <w:rPr>
          <w:sz w:val="22"/>
        </w:rPr>
        <w:t>children</w:t>
      </w:r>
      <w:r>
        <w:rPr>
          <w:spacing w:val="-3"/>
          <w:sz w:val="22"/>
        </w:rPr>
        <w:t> </w:t>
      </w:r>
      <w:r>
        <w:rPr>
          <w:sz w:val="22"/>
        </w:rPr>
        <w:t>and</w:t>
      </w:r>
      <w:r>
        <w:rPr>
          <w:spacing w:val="-5"/>
          <w:sz w:val="22"/>
        </w:rPr>
        <w:t> </w:t>
      </w:r>
      <w:r>
        <w:rPr>
          <w:sz w:val="22"/>
        </w:rPr>
        <w:t>young</w:t>
      </w:r>
      <w:r>
        <w:rPr>
          <w:spacing w:val="-4"/>
          <w:sz w:val="22"/>
        </w:rPr>
        <w:t> </w:t>
      </w:r>
      <w:r>
        <w:rPr>
          <w:sz w:val="22"/>
        </w:rPr>
        <w:t>people</w:t>
      </w:r>
      <w:r>
        <w:rPr>
          <w:spacing w:val="-2"/>
          <w:sz w:val="22"/>
        </w:rPr>
        <w:t> </w:t>
      </w:r>
      <w:r>
        <w:rPr>
          <w:sz w:val="22"/>
        </w:rPr>
        <w:t>in</w:t>
      </w:r>
      <w:r>
        <w:rPr>
          <w:spacing w:val="-3"/>
          <w:sz w:val="22"/>
        </w:rPr>
        <w:t> </w:t>
      </w:r>
      <w:r>
        <w:rPr>
          <w:sz w:val="22"/>
        </w:rPr>
        <w:t>our</w:t>
      </w:r>
      <w:r>
        <w:rPr>
          <w:spacing w:val="-1"/>
          <w:sz w:val="22"/>
        </w:rPr>
        <w:t> </w:t>
      </w:r>
      <w:r>
        <w:rPr>
          <w:spacing w:val="-2"/>
          <w:sz w:val="22"/>
        </w:rPr>
        <w:t>care,</w:t>
      </w:r>
    </w:p>
    <w:p>
      <w:pPr>
        <w:pStyle w:val="ListParagraph"/>
        <w:numPr>
          <w:ilvl w:val="0"/>
          <w:numId w:val="3"/>
        </w:numPr>
        <w:tabs>
          <w:tab w:pos="2019" w:val="left" w:leader="none"/>
        </w:tabs>
        <w:spacing w:line="240" w:lineRule="auto" w:before="0" w:after="0"/>
        <w:ind w:left="2019" w:right="1159" w:hanging="360"/>
        <w:jc w:val="left"/>
        <w:rPr>
          <w:sz w:val="22"/>
        </w:rPr>
      </w:pPr>
      <w:r>
        <w:rPr>
          <w:sz w:val="22"/>
        </w:rPr>
        <w:t>Provides Our People with clear guidance on how to recognise and respond to suspected or confirmed cases of child abuse,</w:t>
      </w:r>
    </w:p>
    <w:p>
      <w:pPr>
        <w:pStyle w:val="ListParagraph"/>
        <w:numPr>
          <w:ilvl w:val="0"/>
          <w:numId w:val="3"/>
        </w:numPr>
        <w:tabs>
          <w:tab w:pos="2019" w:val="left" w:leader="none"/>
        </w:tabs>
        <w:spacing w:line="240" w:lineRule="auto" w:before="0" w:after="0"/>
        <w:ind w:left="2019" w:right="1155" w:hanging="360"/>
        <w:jc w:val="left"/>
        <w:rPr>
          <w:sz w:val="22"/>
        </w:rPr>
      </w:pPr>
      <w:r>
        <w:rPr>
          <w:sz w:val="22"/>
        </w:rPr>
        <w:t>Ensures</w:t>
      </w:r>
      <w:r>
        <w:rPr>
          <w:spacing w:val="-13"/>
          <w:sz w:val="22"/>
        </w:rPr>
        <w:t> </w:t>
      </w:r>
      <w:r>
        <w:rPr>
          <w:sz w:val="22"/>
        </w:rPr>
        <w:t>reported</w:t>
      </w:r>
      <w:r>
        <w:rPr>
          <w:spacing w:val="-12"/>
          <w:sz w:val="22"/>
        </w:rPr>
        <w:t> </w:t>
      </w:r>
      <w:r>
        <w:rPr>
          <w:sz w:val="22"/>
        </w:rPr>
        <w:t>concerns</w:t>
      </w:r>
      <w:r>
        <w:rPr>
          <w:spacing w:val="-14"/>
          <w:sz w:val="22"/>
        </w:rPr>
        <w:t> </w:t>
      </w:r>
      <w:r>
        <w:rPr>
          <w:sz w:val="22"/>
        </w:rPr>
        <w:t>are</w:t>
      </w:r>
      <w:r>
        <w:rPr>
          <w:spacing w:val="-13"/>
          <w:sz w:val="22"/>
        </w:rPr>
        <w:t> </w:t>
      </w:r>
      <w:r>
        <w:rPr>
          <w:sz w:val="22"/>
        </w:rPr>
        <w:t>referred</w:t>
      </w:r>
      <w:r>
        <w:rPr>
          <w:spacing w:val="-12"/>
          <w:sz w:val="22"/>
        </w:rPr>
        <w:t> </w:t>
      </w:r>
      <w:r>
        <w:rPr>
          <w:sz w:val="22"/>
        </w:rPr>
        <w:t>to</w:t>
      </w:r>
      <w:r>
        <w:rPr>
          <w:spacing w:val="-13"/>
          <w:sz w:val="22"/>
        </w:rPr>
        <w:t> </w:t>
      </w:r>
      <w:r>
        <w:rPr>
          <w:sz w:val="22"/>
        </w:rPr>
        <w:t>appropriate</w:t>
      </w:r>
      <w:r>
        <w:rPr>
          <w:spacing w:val="-14"/>
          <w:sz w:val="22"/>
        </w:rPr>
        <w:t> </w:t>
      </w:r>
      <w:r>
        <w:rPr>
          <w:sz w:val="22"/>
        </w:rPr>
        <w:t>child</w:t>
      </w:r>
      <w:r>
        <w:rPr>
          <w:spacing w:val="-13"/>
          <w:sz w:val="22"/>
        </w:rPr>
        <w:t> </w:t>
      </w:r>
      <w:r>
        <w:rPr>
          <w:sz w:val="22"/>
        </w:rPr>
        <w:t>protection</w:t>
      </w:r>
      <w:r>
        <w:rPr>
          <w:spacing w:val="-13"/>
          <w:sz w:val="22"/>
        </w:rPr>
        <w:t> </w:t>
      </w:r>
      <w:r>
        <w:rPr>
          <w:sz w:val="22"/>
        </w:rPr>
        <w:t>agencies</w:t>
      </w:r>
      <w:r>
        <w:rPr>
          <w:spacing w:val="-12"/>
          <w:sz w:val="22"/>
        </w:rPr>
        <w:t> </w:t>
      </w:r>
      <w:r>
        <w:rPr>
          <w:sz w:val="22"/>
        </w:rPr>
        <w:t>or</w:t>
      </w:r>
      <w:r>
        <w:rPr>
          <w:spacing w:val="-14"/>
          <w:sz w:val="22"/>
        </w:rPr>
        <w:t> </w:t>
      </w:r>
      <w:r>
        <w:rPr>
          <w:sz w:val="22"/>
        </w:rPr>
        <w:t>authorities as required.</w:t>
      </w:r>
    </w:p>
    <w:p>
      <w:pPr>
        <w:pStyle w:val="Heading1"/>
        <w:numPr>
          <w:ilvl w:val="0"/>
          <w:numId w:val="2"/>
        </w:numPr>
        <w:tabs>
          <w:tab w:pos="2017" w:val="left" w:leader="none"/>
        </w:tabs>
        <w:spacing w:line="240" w:lineRule="auto" w:before="240" w:after="0"/>
        <w:ind w:left="2017" w:right="0" w:hanging="358"/>
        <w:jc w:val="both"/>
      </w:pPr>
      <w:bookmarkStart w:name="_bookmark1" w:id="2"/>
      <w:bookmarkEnd w:id="2"/>
      <w:r>
        <w:rPr>
          <w:b w:val="0"/>
        </w:rPr>
      </w:r>
      <w:r>
        <w:rPr>
          <w:spacing w:val="-2"/>
        </w:rPr>
        <w:t>Scope</w:t>
      </w:r>
    </w:p>
    <w:p>
      <w:pPr>
        <w:pStyle w:val="BodyText"/>
        <w:ind w:left="1659" w:right="1155" w:firstLine="0"/>
        <w:jc w:val="both"/>
      </w:pPr>
      <w:r>
        <w:rPr/>
        <w:t>Our People will be aware of their responsibilities for safeguarding and promoting the welfare of children. As per the act, our responsibilities apply to anyone under the age of 18 years of age. Therefore, this Safeguarding and Child Protection Policy applies to:</w:t>
      </w:r>
    </w:p>
    <w:p>
      <w:pPr>
        <w:pStyle w:val="ListParagraph"/>
        <w:numPr>
          <w:ilvl w:val="0"/>
          <w:numId w:val="4"/>
        </w:numPr>
        <w:tabs>
          <w:tab w:pos="2379" w:val="left" w:leader="none"/>
        </w:tabs>
        <w:spacing w:line="279" w:lineRule="exact" w:before="0" w:after="0"/>
        <w:ind w:left="2379" w:right="0" w:hanging="360"/>
        <w:jc w:val="left"/>
        <w:rPr>
          <w:sz w:val="22"/>
        </w:rPr>
      </w:pPr>
      <w:r>
        <w:rPr>
          <w:sz w:val="22"/>
        </w:rPr>
        <w:t>Our</w:t>
      </w:r>
      <w:r>
        <w:rPr>
          <w:spacing w:val="-1"/>
          <w:sz w:val="22"/>
        </w:rPr>
        <w:t> </w:t>
      </w:r>
      <w:r>
        <w:rPr>
          <w:spacing w:val="-2"/>
          <w:sz w:val="22"/>
        </w:rPr>
        <w:t>People.</w:t>
      </w:r>
    </w:p>
    <w:p>
      <w:pPr>
        <w:pStyle w:val="ListParagraph"/>
        <w:numPr>
          <w:ilvl w:val="0"/>
          <w:numId w:val="4"/>
        </w:numPr>
        <w:tabs>
          <w:tab w:pos="2379" w:val="left" w:leader="none"/>
        </w:tabs>
        <w:spacing w:line="240" w:lineRule="auto" w:before="1" w:after="0"/>
        <w:ind w:left="2379" w:right="0" w:hanging="360"/>
        <w:jc w:val="left"/>
        <w:rPr>
          <w:sz w:val="22"/>
        </w:rPr>
      </w:pPr>
      <w:r>
        <w:rPr>
          <w:sz w:val="22"/>
        </w:rPr>
        <w:t>Students</w:t>
      </w:r>
      <w:r>
        <w:rPr>
          <w:spacing w:val="-4"/>
          <w:sz w:val="22"/>
        </w:rPr>
        <w:t> </w:t>
      </w:r>
      <w:r>
        <w:rPr>
          <w:sz w:val="22"/>
        </w:rPr>
        <w:t>on</w:t>
      </w:r>
      <w:r>
        <w:rPr>
          <w:spacing w:val="-7"/>
          <w:sz w:val="22"/>
        </w:rPr>
        <w:t> </w:t>
      </w:r>
      <w:r>
        <w:rPr>
          <w:sz w:val="22"/>
        </w:rPr>
        <w:t>placement,</w:t>
      </w:r>
      <w:r>
        <w:rPr>
          <w:spacing w:val="-5"/>
          <w:sz w:val="22"/>
        </w:rPr>
        <w:t> </w:t>
      </w:r>
      <w:r>
        <w:rPr>
          <w:sz w:val="22"/>
        </w:rPr>
        <w:t>visitors,</w:t>
      </w:r>
      <w:r>
        <w:rPr>
          <w:spacing w:val="-4"/>
          <w:sz w:val="22"/>
        </w:rPr>
        <w:t> </w:t>
      </w:r>
      <w:r>
        <w:rPr>
          <w:spacing w:val="-2"/>
          <w:sz w:val="22"/>
        </w:rPr>
        <w:t>contractors.</w:t>
      </w:r>
    </w:p>
    <w:p>
      <w:pPr>
        <w:pStyle w:val="ListParagraph"/>
        <w:numPr>
          <w:ilvl w:val="0"/>
          <w:numId w:val="4"/>
        </w:numPr>
        <w:tabs>
          <w:tab w:pos="2379" w:val="left" w:leader="none"/>
        </w:tabs>
        <w:spacing w:line="240" w:lineRule="auto" w:before="0" w:after="0"/>
        <w:ind w:left="2379" w:right="1150" w:hanging="360"/>
        <w:jc w:val="left"/>
        <w:rPr>
          <w:sz w:val="22"/>
        </w:rPr>
      </w:pPr>
      <w:r>
        <w:rPr>
          <w:sz w:val="22"/>
        </w:rPr>
        <w:t>The Children we provide a service to and their families, caregivers, or guardians. For the purpose of this policy, the term child or children includes anyone under the age of 18.</w:t>
      </w:r>
    </w:p>
    <w:p>
      <w:pPr>
        <w:pStyle w:val="ListParagraph"/>
        <w:numPr>
          <w:ilvl w:val="0"/>
          <w:numId w:val="4"/>
        </w:numPr>
        <w:tabs>
          <w:tab w:pos="2379" w:val="left" w:leader="none"/>
        </w:tabs>
        <w:spacing w:line="240" w:lineRule="auto" w:before="2" w:after="0"/>
        <w:ind w:left="2379" w:right="0" w:hanging="360"/>
        <w:jc w:val="left"/>
        <w:rPr>
          <w:sz w:val="22"/>
        </w:rPr>
      </w:pPr>
      <w:r>
        <w:rPr>
          <w:sz w:val="22"/>
        </w:rPr>
        <w:t>Employers</w:t>
      </w:r>
      <w:r>
        <w:rPr>
          <w:spacing w:val="-3"/>
          <w:sz w:val="22"/>
        </w:rPr>
        <w:t> </w:t>
      </w:r>
      <w:r>
        <w:rPr>
          <w:sz w:val="22"/>
        </w:rPr>
        <w:t>who</w:t>
      </w:r>
      <w:r>
        <w:rPr>
          <w:spacing w:val="-2"/>
          <w:sz w:val="22"/>
        </w:rPr>
        <w:t> </w:t>
      </w:r>
      <w:r>
        <w:rPr>
          <w:sz w:val="22"/>
        </w:rPr>
        <w:t>register</w:t>
      </w:r>
      <w:r>
        <w:rPr>
          <w:spacing w:val="-5"/>
          <w:sz w:val="22"/>
        </w:rPr>
        <w:t> </w:t>
      </w:r>
      <w:r>
        <w:rPr>
          <w:sz w:val="22"/>
        </w:rPr>
        <w:t>to</w:t>
      </w:r>
      <w:r>
        <w:rPr>
          <w:spacing w:val="-6"/>
          <w:sz w:val="22"/>
        </w:rPr>
        <w:t> </w:t>
      </w:r>
      <w:r>
        <w:rPr>
          <w:sz w:val="22"/>
        </w:rPr>
        <w:t>use</w:t>
      </w:r>
      <w:r>
        <w:rPr>
          <w:spacing w:val="-2"/>
          <w:sz w:val="22"/>
        </w:rPr>
        <w:t> </w:t>
      </w:r>
      <w:r>
        <w:rPr>
          <w:sz w:val="22"/>
        </w:rPr>
        <w:t>our</w:t>
      </w:r>
      <w:r>
        <w:rPr>
          <w:spacing w:val="-4"/>
          <w:sz w:val="22"/>
        </w:rPr>
        <w:t> </w:t>
      </w:r>
      <w:r>
        <w:rPr>
          <w:spacing w:val="-2"/>
          <w:sz w:val="22"/>
        </w:rPr>
        <w:t>services.</w:t>
      </w:r>
    </w:p>
    <w:p>
      <w:pPr>
        <w:pStyle w:val="ListParagraph"/>
        <w:numPr>
          <w:ilvl w:val="1"/>
          <w:numId w:val="2"/>
        </w:numPr>
        <w:tabs>
          <w:tab w:pos="2016" w:val="left" w:leader="none"/>
          <w:tab w:pos="2019" w:val="left" w:leader="none"/>
        </w:tabs>
        <w:spacing w:line="240" w:lineRule="auto" w:before="266" w:after="0"/>
        <w:ind w:left="2019" w:right="1150" w:hanging="360"/>
        <w:jc w:val="both"/>
        <w:rPr>
          <w:sz w:val="22"/>
        </w:rPr>
      </w:pPr>
      <w:r>
        <w:rPr>
          <w:sz w:val="22"/>
        </w:rPr>
        <w:t>We acknowledge that Oranga Tamariki and their contractors have extended age group requirements</w:t>
      </w:r>
      <w:r>
        <w:rPr>
          <w:spacing w:val="-1"/>
          <w:sz w:val="22"/>
        </w:rPr>
        <w:t> </w:t>
      </w:r>
      <w:r>
        <w:rPr>
          <w:sz w:val="22"/>
        </w:rPr>
        <w:t>for</w:t>
      </w:r>
      <w:r>
        <w:rPr>
          <w:spacing w:val="-1"/>
          <w:sz w:val="22"/>
        </w:rPr>
        <w:t> </w:t>
      </w:r>
      <w:r>
        <w:rPr>
          <w:sz w:val="22"/>
        </w:rPr>
        <w:t>their</w:t>
      </w:r>
      <w:r>
        <w:rPr>
          <w:spacing w:val="-1"/>
          <w:sz w:val="22"/>
        </w:rPr>
        <w:t> </w:t>
      </w:r>
      <w:r>
        <w:rPr>
          <w:sz w:val="22"/>
        </w:rPr>
        <w:t>provision</w:t>
      </w:r>
      <w:r>
        <w:rPr>
          <w:spacing w:val="-4"/>
          <w:sz w:val="22"/>
        </w:rPr>
        <w:t> </w:t>
      </w:r>
      <w:r>
        <w:rPr>
          <w:sz w:val="22"/>
        </w:rPr>
        <w:t>of</w:t>
      </w:r>
      <w:r>
        <w:rPr>
          <w:spacing w:val="-1"/>
          <w:sz w:val="22"/>
        </w:rPr>
        <w:t> </w:t>
      </w:r>
      <w:r>
        <w:rPr>
          <w:sz w:val="22"/>
        </w:rPr>
        <w:t>services to specific</w:t>
      </w:r>
      <w:r>
        <w:rPr>
          <w:spacing w:val="-1"/>
          <w:sz w:val="22"/>
        </w:rPr>
        <w:t> </w:t>
      </w:r>
      <w:r>
        <w:rPr>
          <w:sz w:val="22"/>
        </w:rPr>
        <w:t>groups</w:t>
      </w:r>
      <w:r>
        <w:rPr>
          <w:spacing w:val="-1"/>
          <w:sz w:val="22"/>
        </w:rPr>
        <w:t> </w:t>
      </w:r>
      <w:r>
        <w:rPr>
          <w:sz w:val="22"/>
        </w:rPr>
        <w:t>of</w:t>
      </w:r>
      <w:r>
        <w:rPr>
          <w:spacing w:val="-1"/>
          <w:sz w:val="22"/>
        </w:rPr>
        <w:t> </w:t>
      </w:r>
      <w:r>
        <w:rPr>
          <w:sz w:val="22"/>
        </w:rPr>
        <w:t>children</w:t>
      </w:r>
      <w:r>
        <w:rPr>
          <w:spacing w:val="-1"/>
          <w:sz w:val="22"/>
        </w:rPr>
        <w:t> </w:t>
      </w:r>
      <w:r>
        <w:rPr>
          <w:sz w:val="22"/>
        </w:rPr>
        <w:t>up</w:t>
      </w:r>
      <w:r>
        <w:rPr>
          <w:spacing w:val="-2"/>
          <w:sz w:val="22"/>
        </w:rPr>
        <w:t> </w:t>
      </w:r>
      <w:r>
        <w:rPr>
          <w:sz w:val="22"/>
        </w:rPr>
        <w:t>to the</w:t>
      </w:r>
      <w:r>
        <w:rPr>
          <w:spacing w:val="-1"/>
          <w:sz w:val="22"/>
        </w:rPr>
        <w:t> </w:t>
      </w:r>
      <w:r>
        <w:rPr>
          <w:sz w:val="22"/>
        </w:rPr>
        <w:t>age</w:t>
      </w:r>
      <w:r>
        <w:rPr>
          <w:spacing w:val="-1"/>
          <w:sz w:val="22"/>
        </w:rPr>
        <w:t> </w:t>
      </w:r>
      <w:r>
        <w:rPr>
          <w:sz w:val="22"/>
        </w:rPr>
        <w:t>of</w:t>
      </w:r>
      <w:r>
        <w:rPr>
          <w:spacing w:val="-3"/>
          <w:sz w:val="22"/>
        </w:rPr>
        <w:t> </w:t>
      </w:r>
      <w:r>
        <w:rPr>
          <w:sz w:val="22"/>
        </w:rPr>
        <w:t>25. While</w:t>
      </w:r>
      <w:r>
        <w:rPr>
          <w:spacing w:val="-1"/>
          <w:sz w:val="22"/>
        </w:rPr>
        <w:t> </w:t>
      </w:r>
      <w:r>
        <w:rPr>
          <w:sz w:val="22"/>
        </w:rPr>
        <w:t>we</w:t>
      </w:r>
      <w:r>
        <w:rPr>
          <w:spacing w:val="-1"/>
          <w:sz w:val="22"/>
        </w:rPr>
        <w:t> </w:t>
      </w:r>
      <w:r>
        <w:rPr>
          <w:sz w:val="22"/>
        </w:rPr>
        <w:t>are</w:t>
      </w:r>
      <w:r>
        <w:rPr>
          <w:spacing w:val="-1"/>
          <w:sz w:val="22"/>
        </w:rPr>
        <w:t> </w:t>
      </w:r>
      <w:r>
        <w:rPr>
          <w:sz w:val="22"/>
        </w:rPr>
        <w:t>not</w:t>
      </w:r>
      <w:r>
        <w:rPr>
          <w:spacing w:val="-1"/>
          <w:sz w:val="22"/>
        </w:rPr>
        <w:t> </w:t>
      </w:r>
      <w:r>
        <w:rPr>
          <w:sz w:val="22"/>
        </w:rPr>
        <w:t>required</w:t>
      </w:r>
      <w:r>
        <w:rPr>
          <w:spacing w:val="-4"/>
          <w:sz w:val="22"/>
        </w:rPr>
        <w:t> </w:t>
      </w:r>
      <w:r>
        <w:rPr>
          <w:sz w:val="22"/>
        </w:rPr>
        <w:t>to plan</w:t>
      </w:r>
      <w:r>
        <w:rPr>
          <w:spacing w:val="-2"/>
          <w:sz w:val="22"/>
        </w:rPr>
        <w:t> </w:t>
      </w:r>
      <w:r>
        <w:rPr>
          <w:sz w:val="22"/>
        </w:rPr>
        <w:t>for</w:t>
      </w:r>
      <w:r>
        <w:rPr>
          <w:spacing w:val="-3"/>
          <w:sz w:val="22"/>
        </w:rPr>
        <w:t> </w:t>
      </w:r>
      <w:r>
        <w:rPr>
          <w:sz w:val="22"/>
        </w:rPr>
        <w:t>the</w:t>
      </w:r>
      <w:r>
        <w:rPr>
          <w:spacing w:val="-1"/>
          <w:sz w:val="22"/>
        </w:rPr>
        <w:t> </w:t>
      </w:r>
      <w:r>
        <w:rPr>
          <w:sz w:val="22"/>
        </w:rPr>
        <w:t>protection</w:t>
      </w:r>
      <w:r>
        <w:rPr>
          <w:spacing w:val="-2"/>
          <w:sz w:val="22"/>
        </w:rPr>
        <w:t> </w:t>
      </w:r>
      <w:r>
        <w:rPr>
          <w:sz w:val="22"/>
        </w:rPr>
        <w:t>of</w:t>
      </w:r>
      <w:r>
        <w:rPr>
          <w:spacing w:val="-1"/>
          <w:sz w:val="22"/>
        </w:rPr>
        <w:t> </w:t>
      </w:r>
      <w:r>
        <w:rPr>
          <w:sz w:val="22"/>
        </w:rPr>
        <w:t>this</w:t>
      </w:r>
      <w:r>
        <w:rPr>
          <w:spacing w:val="-1"/>
          <w:sz w:val="22"/>
        </w:rPr>
        <w:t> </w:t>
      </w:r>
      <w:r>
        <w:rPr>
          <w:sz w:val="22"/>
        </w:rPr>
        <w:t>group,</w:t>
      </w:r>
      <w:r>
        <w:rPr>
          <w:spacing w:val="-4"/>
          <w:sz w:val="22"/>
        </w:rPr>
        <w:t> </w:t>
      </w:r>
      <w:r>
        <w:rPr>
          <w:sz w:val="22"/>
        </w:rPr>
        <w:t>we</w:t>
      </w:r>
      <w:r>
        <w:rPr>
          <w:spacing w:val="-3"/>
          <w:sz w:val="22"/>
        </w:rPr>
        <w:t> </w:t>
      </w:r>
      <w:r>
        <w:rPr>
          <w:sz w:val="22"/>
        </w:rPr>
        <w:t>will</w:t>
      </w:r>
      <w:r>
        <w:rPr>
          <w:spacing w:val="-3"/>
          <w:sz w:val="22"/>
        </w:rPr>
        <w:t> </w:t>
      </w:r>
      <w:r>
        <w:rPr>
          <w:sz w:val="22"/>
        </w:rPr>
        <w:t>ensure</w:t>
      </w:r>
      <w:r>
        <w:rPr>
          <w:spacing w:val="-3"/>
          <w:sz w:val="22"/>
        </w:rPr>
        <w:t> </w:t>
      </w:r>
      <w:r>
        <w:rPr>
          <w:sz w:val="22"/>
        </w:rPr>
        <w:t>Our</w:t>
      </w:r>
      <w:r>
        <w:rPr>
          <w:spacing w:val="-2"/>
          <w:sz w:val="22"/>
        </w:rPr>
        <w:t> </w:t>
      </w:r>
      <w:r>
        <w:rPr>
          <w:sz w:val="22"/>
        </w:rPr>
        <w:t>People are mindful that</w:t>
      </w:r>
      <w:r>
        <w:rPr>
          <w:spacing w:val="-1"/>
          <w:sz w:val="22"/>
        </w:rPr>
        <w:t> </w:t>
      </w:r>
      <w:r>
        <w:rPr>
          <w:sz w:val="22"/>
        </w:rPr>
        <w:t>young adults can be vulnerable, and therefore we will apply</w:t>
      </w:r>
      <w:r>
        <w:rPr>
          <w:spacing w:val="-1"/>
          <w:sz w:val="22"/>
        </w:rPr>
        <w:t> </w:t>
      </w:r>
      <w:r>
        <w:rPr>
          <w:sz w:val="22"/>
        </w:rPr>
        <w:t>our procedures to all young people up to the age of 25 as appropriate.</w:t>
      </w:r>
      <w:r>
        <w:rPr>
          <w:spacing w:val="40"/>
          <w:sz w:val="22"/>
        </w:rPr>
        <w:t> </w:t>
      </w:r>
      <w:r>
        <w:rPr>
          <w:sz w:val="22"/>
        </w:rPr>
        <w:t>We note Oranga Tamariki, and their contractors are required to include the protection of children up to:</w:t>
      </w:r>
    </w:p>
    <w:p>
      <w:pPr>
        <w:pStyle w:val="ListParagraph"/>
        <w:numPr>
          <w:ilvl w:val="2"/>
          <w:numId w:val="2"/>
        </w:numPr>
        <w:tabs>
          <w:tab w:pos="2738" w:val="left" w:leader="none"/>
        </w:tabs>
        <w:spacing w:line="272" w:lineRule="exact" w:before="2" w:after="0"/>
        <w:ind w:left="2738" w:right="0" w:hanging="359"/>
        <w:jc w:val="both"/>
        <w:rPr>
          <w:sz w:val="22"/>
        </w:rPr>
      </w:pPr>
      <w:r>
        <w:rPr>
          <w:sz w:val="22"/>
        </w:rPr>
        <w:t>21</w:t>
      </w:r>
      <w:r>
        <w:rPr>
          <w:spacing w:val="19"/>
          <w:sz w:val="22"/>
        </w:rPr>
        <w:t> </w:t>
      </w:r>
      <w:r>
        <w:rPr>
          <w:sz w:val="22"/>
        </w:rPr>
        <w:t>(if</w:t>
      </w:r>
      <w:r>
        <w:rPr>
          <w:spacing w:val="18"/>
          <w:sz w:val="22"/>
        </w:rPr>
        <w:t> </w:t>
      </w:r>
      <w:r>
        <w:rPr>
          <w:sz w:val="22"/>
        </w:rPr>
        <w:t>they</w:t>
      </w:r>
      <w:r>
        <w:rPr>
          <w:spacing w:val="20"/>
          <w:sz w:val="22"/>
        </w:rPr>
        <w:t> </w:t>
      </w:r>
      <w:r>
        <w:rPr>
          <w:sz w:val="22"/>
        </w:rPr>
        <w:t>have</w:t>
      </w:r>
      <w:r>
        <w:rPr>
          <w:spacing w:val="19"/>
          <w:sz w:val="22"/>
        </w:rPr>
        <w:t> </w:t>
      </w:r>
      <w:r>
        <w:rPr>
          <w:sz w:val="22"/>
        </w:rPr>
        <w:t>been</w:t>
      </w:r>
      <w:r>
        <w:rPr>
          <w:spacing w:val="18"/>
          <w:sz w:val="22"/>
        </w:rPr>
        <w:t> </w:t>
      </w:r>
      <w:r>
        <w:rPr>
          <w:sz w:val="22"/>
        </w:rPr>
        <w:t>‘in</w:t>
      </w:r>
      <w:r>
        <w:rPr>
          <w:spacing w:val="17"/>
          <w:sz w:val="22"/>
        </w:rPr>
        <w:t> </w:t>
      </w:r>
      <w:r>
        <w:rPr>
          <w:sz w:val="22"/>
        </w:rPr>
        <w:t>care’</w:t>
      </w:r>
      <w:r>
        <w:rPr>
          <w:spacing w:val="19"/>
          <w:sz w:val="22"/>
        </w:rPr>
        <w:t> </w:t>
      </w:r>
      <w:r>
        <w:rPr>
          <w:sz w:val="22"/>
        </w:rPr>
        <w:t>as</w:t>
      </w:r>
      <w:r>
        <w:rPr>
          <w:spacing w:val="20"/>
          <w:sz w:val="22"/>
        </w:rPr>
        <w:t> </w:t>
      </w:r>
      <w:r>
        <w:rPr>
          <w:sz w:val="22"/>
        </w:rPr>
        <w:t>per</w:t>
      </w:r>
      <w:r>
        <w:rPr>
          <w:spacing w:val="19"/>
          <w:sz w:val="22"/>
        </w:rPr>
        <w:t> </w:t>
      </w:r>
      <w:r>
        <w:rPr>
          <w:sz w:val="22"/>
        </w:rPr>
        <w:t>Oranga</w:t>
      </w:r>
      <w:r>
        <w:rPr>
          <w:spacing w:val="18"/>
          <w:sz w:val="22"/>
        </w:rPr>
        <w:t> </w:t>
      </w:r>
      <w:r>
        <w:rPr>
          <w:sz w:val="22"/>
        </w:rPr>
        <w:t>Tamariki</w:t>
      </w:r>
      <w:r>
        <w:rPr>
          <w:spacing w:val="19"/>
          <w:sz w:val="22"/>
        </w:rPr>
        <w:t> </w:t>
      </w:r>
      <w:r>
        <w:rPr>
          <w:sz w:val="22"/>
        </w:rPr>
        <w:t>Act,</w:t>
      </w:r>
      <w:r>
        <w:rPr>
          <w:spacing w:val="19"/>
          <w:sz w:val="22"/>
        </w:rPr>
        <w:t> </w:t>
      </w:r>
      <w:r>
        <w:rPr>
          <w:sz w:val="22"/>
        </w:rPr>
        <w:t>Criminal</w:t>
      </w:r>
      <w:r>
        <w:rPr>
          <w:spacing w:val="18"/>
          <w:sz w:val="22"/>
        </w:rPr>
        <w:t> </w:t>
      </w:r>
      <w:r>
        <w:rPr>
          <w:sz w:val="22"/>
        </w:rPr>
        <w:t>Procedure</w:t>
      </w:r>
      <w:r>
        <w:rPr>
          <w:spacing w:val="17"/>
          <w:sz w:val="22"/>
        </w:rPr>
        <w:t> </w:t>
      </w:r>
      <w:r>
        <w:rPr>
          <w:spacing w:val="-5"/>
          <w:sz w:val="22"/>
        </w:rPr>
        <w:t>Act</w:t>
      </w:r>
    </w:p>
    <w:p>
      <w:pPr>
        <w:pStyle w:val="BodyText"/>
        <w:spacing w:line="264" w:lineRule="exact"/>
        <w:ind w:left="2739" w:firstLine="0"/>
        <w:jc w:val="both"/>
      </w:pPr>
      <w:r>
        <w:rPr/>
        <w:t>2011,</w:t>
      </w:r>
      <w:r>
        <w:rPr>
          <w:spacing w:val="-6"/>
        </w:rPr>
        <w:t> </w:t>
      </w:r>
      <w:r>
        <w:rPr/>
        <w:t>or</w:t>
      </w:r>
      <w:r>
        <w:rPr>
          <w:spacing w:val="-6"/>
        </w:rPr>
        <w:t> </w:t>
      </w:r>
      <w:r>
        <w:rPr/>
        <w:t>Corrections</w:t>
      </w:r>
      <w:r>
        <w:rPr>
          <w:spacing w:val="-3"/>
        </w:rPr>
        <w:t> </w:t>
      </w:r>
      <w:r>
        <w:rPr/>
        <w:t>Act</w:t>
      </w:r>
      <w:r>
        <w:rPr>
          <w:spacing w:val="-3"/>
        </w:rPr>
        <w:t> </w:t>
      </w:r>
      <w:r>
        <w:rPr/>
        <w:t>2004),</w:t>
      </w:r>
      <w:r>
        <w:rPr>
          <w:spacing w:val="-4"/>
        </w:rPr>
        <w:t> </w:t>
      </w:r>
      <w:r>
        <w:rPr>
          <w:spacing w:val="-5"/>
        </w:rPr>
        <w:t>OR</w:t>
      </w:r>
    </w:p>
    <w:p>
      <w:pPr>
        <w:pStyle w:val="ListParagraph"/>
        <w:numPr>
          <w:ilvl w:val="2"/>
          <w:numId w:val="2"/>
        </w:numPr>
        <w:tabs>
          <w:tab w:pos="2738" w:val="left" w:leader="none"/>
        </w:tabs>
        <w:spacing w:line="274" w:lineRule="exact" w:before="0" w:after="0"/>
        <w:ind w:left="2738" w:right="0" w:hanging="359"/>
        <w:jc w:val="both"/>
        <w:rPr>
          <w:sz w:val="22"/>
        </w:rPr>
      </w:pPr>
      <w:r>
        <w:rPr>
          <w:sz w:val="22"/>
        </w:rPr>
        <w:t>25</w:t>
      </w:r>
      <w:r>
        <w:rPr>
          <w:spacing w:val="-8"/>
          <w:sz w:val="22"/>
        </w:rPr>
        <w:t> </w:t>
      </w:r>
      <w:r>
        <w:rPr>
          <w:sz w:val="22"/>
        </w:rPr>
        <w:t>(if</w:t>
      </w:r>
      <w:r>
        <w:rPr>
          <w:spacing w:val="-4"/>
          <w:sz w:val="22"/>
        </w:rPr>
        <w:t> </w:t>
      </w:r>
      <w:r>
        <w:rPr>
          <w:sz w:val="22"/>
        </w:rPr>
        <w:t>they</w:t>
      </w:r>
      <w:r>
        <w:rPr>
          <w:spacing w:val="-4"/>
          <w:sz w:val="22"/>
        </w:rPr>
        <w:t> </w:t>
      </w:r>
      <w:r>
        <w:rPr>
          <w:sz w:val="22"/>
        </w:rPr>
        <w:t>are</w:t>
      </w:r>
      <w:r>
        <w:rPr>
          <w:spacing w:val="-3"/>
          <w:sz w:val="22"/>
        </w:rPr>
        <w:t> </w:t>
      </w:r>
      <w:r>
        <w:rPr>
          <w:sz w:val="22"/>
        </w:rPr>
        <w:t>receiving</w:t>
      </w:r>
      <w:r>
        <w:rPr>
          <w:spacing w:val="-7"/>
          <w:sz w:val="22"/>
        </w:rPr>
        <w:t> </w:t>
      </w:r>
      <w:r>
        <w:rPr>
          <w:sz w:val="22"/>
        </w:rPr>
        <w:t>transitional</w:t>
      </w:r>
      <w:r>
        <w:rPr>
          <w:spacing w:val="-4"/>
          <w:sz w:val="22"/>
        </w:rPr>
        <w:t> </w:t>
      </w:r>
      <w:r>
        <w:rPr>
          <w:sz w:val="22"/>
        </w:rPr>
        <w:t>support</w:t>
      </w:r>
      <w:r>
        <w:rPr>
          <w:spacing w:val="-3"/>
          <w:sz w:val="22"/>
        </w:rPr>
        <w:t> </w:t>
      </w:r>
      <w:r>
        <w:rPr>
          <w:sz w:val="22"/>
        </w:rPr>
        <w:t>under</w:t>
      </w:r>
      <w:r>
        <w:rPr>
          <w:spacing w:val="-4"/>
          <w:sz w:val="22"/>
        </w:rPr>
        <w:t> </w:t>
      </w:r>
      <w:r>
        <w:rPr>
          <w:sz w:val="22"/>
        </w:rPr>
        <w:t>the</w:t>
      </w:r>
      <w:r>
        <w:rPr>
          <w:spacing w:val="-6"/>
          <w:sz w:val="22"/>
        </w:rPr>
        <w:t> </w:t>
      </w:r>
      <w:r>
        <w:rPr>
          <w:sz w:val="22"/>
        </w:rPr>
        <w:t>Oranga</w:t>
      </w:r>
      <w:r>
        <w:rPr>
          <w:spacing w:val="-3"/>
          <w:sz w:val="22"/>
        </w:rPr>
        <w:t> </w:t>
      </w:r>
      <w:r>
        <w:rPr>
          <w:sz w:val="22"/>
        </w:rPr>
        <w:t>Tamariki</w:t>
      </w:r>
      <w:r>
        <w:rPr>
          <w:spacing w:val="-7"/>
          <w:sz w:val="22"/>
        </w:rPr>
        <w:t> </w:t>
      </w:r>
      <w:r>
        <w:rPr>
          <w:sz w:val="22"/>
        </w:rPr>
        <w:t>Act</w:t>
      </w:r>
      <w:r>
        <w:rPr>
          <w:spacing w:val="-5"/>
          <w:sz w:val="22"/>
        </w:rPr>
        <w:t> </w:t>
      </w:r>
      <w:r>
        <w:rPr>
          <w:spacing w:val="-2"/>
          <w:sz w:val="22"/>
        </w:rPr>
        <w:t>1989).</w:t>
      </w:r>
    </w:p>
    <w:p>
      <w:pPr>
        <w:pStyle w:val="Heading1"/>
        <w:numPr>
          <w:ilvl w:val="0"/>
          <w:numId w:val="2"/>
        </w:numPr>
        <w:tabs>
          <w:tab w:pos="2017" w:val="left" w:leader="none"/>
        </w:tabs>
        <w:spacing w:line="240" w:lineRule="auto" w:before="234" w:after="0"/>
        <w:ind w:left="2017" w:right="0" w:hanging="358"/>
        <w:jc w:val="left"/>
      </w:pPr>
      <w:bookmarkStart w:name="_bookmark2" w:id="3"/>
      <w:bookmarkEnd w:id="3"/>
      <w:r>
        <w:rPr>
          <w:b w:val="0"/>
        </w:rPr>
      </w:r>
      <w:r>
        <w:rPr/>
        <w:t>Our</w:t>
      </w:r>
      <w:r>
        <w:rPr>
          <w:spacing w:val="-2"/>
        </w:rPr>
        <w:t> Commitment</w:t>
      </w:r>
    </w:p>
    <w:p>
      <w:pPr>
        <w:pStyle w:val="BodyText"/>
        <w:ind w:left="1659" w:right="958" w:firstLine="0"/>
      </w:pPr>
      <w:r>
        <w:rPr/>
        <w:t>As</w:t>
      </w:r>
      <w:r>
        <w:rPr>
          <w:spacing w:val="-13"/>
        </w:rPr>
        <w:t> </w:t>
      </w:r>
      <w:r>
        <w:rPr/>
        <w:t>a</w:t>
      </w:r>
      <w:r>
        <w:rPr>
          <w:spacing w:val="-12"/>
        </w:rPr>
        <w:t> </w:t>
      </w:r>
      <w:r>
        <w:rPr/>
        <w:t>group,</w:t>
      </w:r>
      <w:r>
        <w:rPr>
          <w:spacing w:val="-13"/>
        </w:rPr>
        <w:t> </w:t>
      </w:r>
      <w:r>
        <w:rPr/>
        <w:t>we</w:t>
      </w:r>
      <w:r>
        <w:rPr>
          <w:spacing w:val="-11"/>
        </w:rPr>
        <w:t> </w:t>
      </w:r>
      <w:r>
        <w:rPr/>
        <w:t>at</w:t>
      </w:r>
      <w:r>
        <w:rPr>
          <w:spacing w:val="-13"/>
        </w:rPr>
        <w:t> </w:t>
      </w:r>
      <w:r>
        <w:rPr/>
        <w:t>Student</w:t>
      </w:r>
      <w:r>
        <w:rPr>
          <w:spacing w:val="-11"/>
        </w:rPr>
        <w:t> </w:t>
      </w:r>
      <w:r>
        <w:rPr/>
        <w:t>Job</w:t>
      </w:r>
      <w:r>
        <w:rPr>
          <w:spacing w:val="-12"/>
        </w:rPr>
        <w:t> </w:t>
      </w:r>
      <w:r>
        <w:rPr/>
        <w:t>Search</w:t>
      </w:r>
      <w:r>
        <w:rPr>
          <w:spacing w:val="-13"/>
        </w:rPr>
        <w:t> </w:t>
      </w:r>
      <w:r>
        <w:rPr/>
        <w:t>are</w:t>
      </w:r>
      <w:r>
        <w:rPr>
          <w:spacing w:val="-9"/>
        </w:rPr>
        <w:t> </w:t>
      </w:r>
      <w:r>
        <w:rPr/>
        <w:t>committed</w:t>
      </w:r>
      <w:r>
        <w:rPr>
          <w:spacing w:val="-13"/>
        </w:rPr>
        <w:t> </w:t>
      </w:r>
      <w:r>
        <w:rPr/>
        <w:t>to</w:t>
      </w:r>
      <w:r>
        <w:rPr>
          <w:spacing w:val="-9"/>
        </w:rPr>
        <w:t> </w:t>
      </w:r>
      <w:r>
        <w:rPr/>
        <w:t>adopting</w:t>
      </w:r>
      <w:r>
        <w:rPr>
          <w:spacing w:val="-12"/>
        </w:rPr>
        <w:t> </w:t>
      </w:r>
      <w:r>
        <w:rPr/>
        <w:t>a</w:t>
      </w:r>
      <w:r>
        <w:rPr>
          <w:spacing w:val="-12"/>
        </w:rPr>
        <w:t> </w:t>
      </w:r>
      <w:r>
        <w:rPr/>
        <w:t>culture</w:t>
      </w:r>
      <w:r>
        <w:rPr>
          <w:spacing w:val="-13"/>
        </w:rPr>
        <w:t> </w:t>
      </w:r>
      <w:r>
        <w:rPr/>
        <w:t>of</w:t>
      </w:r>
      <w:r>
        <w:rPr>
          <w:spacing w:val="-12"/>
        </w:rPr>
        <w:t> </w:t>
      </w:r>
      <w:r>
        <w:rPr/>
        <w:t>safeguarding</w:t>
      </w:r>
      <w:r>
        <w:rPr>
          <w:spacing w:val="-11"/>
        </w:rPr>
        <w:t> </w:t>
      </w:r>
      <w:r>
        <w:rPr/>
        <w:t>children </w:t>
      </w:r>
      <w:r>
        <w:rPr>
          <w:spacing w:val="-4"/>
        </w:rPr>
        <w:t>by:</w:t>
      </w:r>
    </w:p>
    <w:p>
      <w:pPr>
        <w:pStyle w:val="ListParagraph"/>
        <w:numPr>
          <w:ilvl w:val="0"/>
          <w:numId w:val="5"/>
        </w:numPr>
        <w:tabs>
          <w:tab w:pos="2225" w:val="left" w:leader="none"/>
        </w:tabs>
        <w:spacing w:line="240" w:lineRule="auto" w:before="1" w:after="0"/>
        <w:ind w:left="2225" w:right="1155" w:hanging="360"/>
        <w:jc w:val="left"/>
        <w:rPr>
          <w:sz w:val="22"/>
        </w:rPr>
      </w:pPr>
      <w:r>
        <w:rPr>
          <w:sz w:val="22"/>
        </w:rPr>
        <w:t>Placing</w:t>
      </w:r>
      <w:r>
        <w:rPr>
          <w:spacing w:val="-3"/>
          <w:sz w:val="22"/>
        </w:rPr>
        <w:t> </w:t>
      </w:r>
      <w:r>
        <w:rPr>
          <w:sz w:val="22"/>
        </w:rPr>
        <w:t>a child’s</w:t>
      </w:r>
      <w:r>
        <w:rPr>
          <w:spacing w:val="-2"/>
          <w:sz w:val="22"/>
        </w:rPr>
        <w:t> </w:t>
      </w:r>
      <w:r>
        <w:rPr>
          <w:sz w:val="22"/>
        </w:rPr>
        <w:t>rights,</w:t>
      </w:r>
      <w:r>
        <w:rPr>
          <w:spacing w:val="-2"/>
          <w:sz w:val="22"/>
        </w:rPr>
        <w:t> </w:t>
      </w:r>
      <w:r>
        <w:rPr>
          <w:sz w:val="22"/>
        </w:rPr>
        <w:t>safety,</w:t>
      </w:r>
      <w:r>
        <w:rPr>
          <w:spacing w:val="-2"/>
          <w:sz w:val="22"/>
        </w:rPr>
        <w:t> </w:t>
      </w:r>
      <w:r>
        <w:rPr>
          <w:sz w:val="22"/>
        </w:rPr>
        <w:t>and</w:t>
      </w:r>
      <w:r>
        <w:rPr>
          <w:spacing w:val="-3"/>
          <w:sz w:val="22"/>
        </w:rPr>
        <w:t> </w:t>
      </w:r>
      <w:r>
        <w:rPr>
          <w:sz w:val="22"/>
        </w:rPr>
        <w:t>dignity at</w:t>
      </w:r>
      <w:r>
        <w:rPr>
          <w:spacing w:val="-2"/>
          <w:sz w:val="22"/>
        </w:rPr>
        <w:t> </w:t>
      </w:r>
      <w:r>
        <w:rPr>
          <w:sz w:val="22"/>
        </w:rPr>
        <w:t>the</w:t>
      </w:r>
      <w:r>
        <w:rPr>
          <w:spacing w:val="-2"/>
          <w:sz w:val="22"/>
        </w:rPr>
        <w:t> </w:t>
      </w:r>
      <w:r>
        <w:rPr>
          <w:sz w:val="22"/>
        </w:rPr>
        <w:t>forefront</w:t>
      </w:r>
      <w:r>
        <w:rPr>
          <w:spacing w:val="-2"/>
          <w:sz w:val="22"/>
        </w:rPr>
        <w:t> </w:t>
      </w:r>
      <w:r>
        <w:rPr>
          <w:sz w:val="22"/>
        </w:rPr>
        <w:t>of</w:t>
      </w:r>
      <w:r>
        <w:rPr>
          <w:spacing w:val="-5"/>
          <w:sz w:val="22"/>
        </w:rPr>
        <w:t> </w:t>
      </w:r>
      <w:r>
        <w:rPr>
          <w:sz w:val="22"/>
        </w:rPr>
        <w:t>our</w:t>
      </w:r>
      <w:r>
        <w:rPr>
          <w:spacing w:val="-2"/>
          <w:sz w:val="22"/>
        </w:rPr>
        <w:t> </w:t>
      </w:r>
      <w:r>
        <w:rPr>
          <w:sz w:val="22"/>
        </w:rPr>
        <w:t>decisions and</w:t>
      </w:r>
      <w:r>
        <w:rPr>
          <w:spacing w:val="-3"/>
          <w:sz w:val="22"/>
        </w:rPr>
        <w:t> </w:t>
      </w:r>
      <w:r>
        <w:rPr>
          <w:sz w:val="22"/>
        </w:rPr>
        <w:t>considering them in all aspects of our business,</w:t>
      </w:r>
    </w:p>
    <w:p>
      <w:pPr>
        <w:pStyle w:val="ListParagraph"/>
        <w:numPr>
          <w:ilvl w:val="0"/>
          <w:numId w:val="5"/>
        </w:numPr>
        <w:tabs>
          <w:tab w:pos="2225" w:val="left" w:leader="none"/>
        </w:tabs>
        <w:spacing w:line="240" w:lineRule="auto" w:before="60" w:after="0"/>
        <w:ind w:left="2225" w:right="1159" w:hanging="360"/>
        <w:jc w:val="left"/>
        <w:rPr>
          <w:sz w:val="22"/>
        </w:rPr>
      </w:pPr>
      <w:r>
        <w:rPr>
          <w:sz w:val="22"/>
        </w:rPr>
        <w:t>Helping to protect all children regardless of age, disability, gender, race, religious belief,</w:t>
      </w:r>
      <w:r>
        <w:rPr>
          <w:spacing w:val="40"/>
          <w:sz w:val="22"/>
        </w:rPr>
        <w:t> </w:t>
      </w:r>
      <w:r>
        <w:rPr>
          <w:sz w:val="22"/>
        </w:rPr>
        <w:t>sexual orientation, or identity,</w:t>
      </w:r>
    </w:p>
    <w:p>
      <w:pPr>
        <w:pStyle w:val="ListParagraph"/>
        <w:numPr>
          <w:ilvl w:val="0"/>
          <w:numId w:val="5"/>
        </w:numPr>
        <w:tabs>
          <w:tab w:pos="2225" w:val="left" w:leader="none"/>
        </w:tabs>
        <w:spacing w:line="240" w:lineRule="auto" w:before="61" w:after="0"/>
        <w:ind w:left="2225" w:right="0" w:hanging="360"/>
        <w:jc w:val="left"/>
        <w:rPr>
          <w:sz w:val="22"/>
        </w:rPr>
      </w:pPr>
      <w:r>
        <w:rPr>
          <w:sz w:val="22"/>
        </w:rPr>
        <w:t>Assigning</w:t>
      </w:r>
      <w:r>
        <w:rPr>
          <w:spacing w:val="-5"/>
          <w:sz w:val="22"/>
        </w:rPr>
        <w:t> </w:t>
      </w:r>
      <w:r>
        <w:rPr>
          <w:sz w:val="22"/>
        </w:rPr>
        <w:t>a</w:t>
      </w:r>
      <w:r>
        <w:rPr>
          <w:spacing w:val="-3"/>
          <w:sz w:val="22"/>
        </w:rPr>
        <w:t> </w:t>
      </w:r>
      <w:r>
        <w:rPr>
          <w:sz w:val="22"/>
        </w:rPr>
        <w:t>competent</w:t>
      </w:r>
      <w:r>
        <w:rPr>
          <w:spacing w:val="-6"/>
          <w:sz w:val="22"/>
        </w:rPr>
        <w:t> </w:t>
      </w:r>
      <w:r>
        <w:rPr>
          <w:sz w:val="22"/>
        </w:rPr>
        <w:t>Designated</w:t>
      </w:r>
      <w:r>
        <w:rPr>
          <w:spacing w:val="-4"/>
          <w:sz w:val="22"/>
        </w:rPr>
        <w:t> </w:t>
      </w:r>
      <w:r>
        <w:rPr>
          <w:sz w:val="22"/>
        </w:rPr>
        <w:t>Person</w:t>
      </w:r>
      <w:r>
        <w:rPr>
          <w:spacing w:val="-8"/>
          <w:sz w:val="22"/>
        </w:rPr>
        <w:t> </w:t>
      </w:r>
      <w:r>
        <w:rPr>
          <w:sz w:val="22"/>
        </w:rPr>
        <w:t>in</w:t>
      </w:r>
      <w:r>
        <w:rPr>
          <w:spacing w:val="-3"/>
          <w:sz w:val="22"/>
        </w:rPr>
        <w:t> </w:t>
      </w:r>
      <w:r>
        <w:rPr>
          <w:sz w:val="22"/>
        </w:rPr>
        <w:t>every</w:t>
      </w:r>
      <w:r>
        <w:rPr>
          <w:spacing w:val="-5"/>
          <w:sz w:val="22"/>
        </w:rPr>
        <w:t> </w:t>
      </w:r>
      <w:r>
        <w:rPr>
          <w:spacing w:val="-2"/>
          <w:sz w:val="22"/>
        </w:rPr>
        <w:t>workplace,</w:t>
      </w:r>
    </w:p>
    <w:p>
      <w:pPr>
        <w:pStyle w:val="ListParagraph"/>
        <w:numPr>
          <w:ilvl w:val="0"/>
          <w:numId w:val="5"/>
        </w:numPr>
        <w:tabs>
          <w:tab w:pos="2225" w:val="left" w:leader="none"/>
        </w:tabs>
        <w:spacing w:line="240" w:lineRule="auto" w:before="58" w:after="0"/>
        <w:ind w:left="2225" w:right="0" w:hanging="360"/>
        <w:jc w:val="left"/>
        <w:rPr>
          <w:sz w:val="22"/>
        </w:rPr>
      </w:pPr>
      <w:r>
        <w:rPr>
          <w:sz w:val="22"/>
        </w:rPr>
        <w:t>Ensuring</w:t>
      </w:r>
      <w:r>
        <w:rPr>
          <w:spacing w:val="-4"/>
          <w:sz w:val="22"/>
        </w:rPr>
        <w:t> </w:t>
      </w:r>
      <w:r>
        <w:rPr>
          <w:sz w:val="22"/>
        </w:rPr>
        <w:t>our</w:t>
      </w:r>
      <w:r>
        <w:rPr>
          <w:spacing w:val="-3"/>
          <w:sz w:val="22"/>
        </w:rPr>
        <w:t> </w:t>
      </w:r>
      <w:r>
        <w:rPr>
          <w:sz w:val="22"/>
        </w:rPr>
        <w:t>Code</w:t>
      </w:r>
      <w:r>
        <w:rPr>
          <w:spacing w:val="-6"/>
          <w:sz w:val="22"/>
        </w:rPr>
        <w:t> </w:t>
      </w:r>
      <w:r>
        <w:rPr>
          <w:sz w:val="22"/>
        </w:rPr>
        <w:t>of</w:t>
      </w:r>
      <w:r>
        <w:rPr>
          <w:spacing w:val="-3"/>
          <w:sz w:val="22"/>
        </w:rPr>
        <w:t> </w:t>
      </w:r>
      <w:r>
        <w:rPr>
          <w:sz w:val="22"/>
        </w:rPr>
        <w:t>Conduct</w:t>
      </w:r>
      <w:r>
        <w:rPr>
          <w:spacing w:val="-3"/>
          <w:sz w:val="22"/>
        </w:rPr>
        <w:t> </w:t>
      </w:r>
      <w:r>
        <w:rPr>
          <w:sz w:val="22"/>
        </w:rPr>
        <w:t>is</w:t>
      </w:r>
      <w:r>
        <w:rPr>
          <w:spacing w:val="-3"/>
          <w:sz w:val="22"/>
        </w:rPr>
        <w:t> </w:t>
      </w:r>
      <w:r>
        <w:rPr>
          <w:sz w:val="22"/>
        </w:rPr>
        <w:t>adhered</w:t>
      </w:r>
      <w:r>
        <w:rPr>
          <w:spacing w:val="-3"/>
          <w:sz w:val="22"/>
        </w:rPr>
        <w:t> </w:t>
      </w:r>
      <w:r>
        <w:rPr>
          <w:spacing w:val="-5"/>
          <w:sz w:val="22"/>
        </w:rPr>
        <w:t>to,</w:t>
      </w:r>
    </w:p>
    <w:p>
      <w:pPr>
        <w:pStyle w:val="ListParagraph"/>
        <w:numPr>
          <w:ilvl w:val="0"/>
          <w:numId w:val="5"/>
        </w:numPr>
        <w:tabs>
          <w:tab w:pos="2225" w:val="left" w:leader="none"/>
        </w:tabs>
        <w:spacing w:line="240" w:lineRule="auto" w:before="61" w:after="0"/>
        <w:ind w:left="2225" w:right="0" w:hanging="360"/>
        <w:jc w:val="left"/>
        <w:rPr>
          <w:sz w:val="22"/>
        </w:rPr>
      </w:pPr>
      <w:r>
        <w:rPr>
          <w:sz w:val="22"/>
        </w:rPr>
        <w:t>Ensuring</w:t>
      </w:r>
      <w:r>
        <w:rPr>
          <w:spacing w:val="-7"/>
          <w:sz w:val="22"/>
        </w:rPr>
        <w:t> </w:t>
      </w:r>
      <w:r>
        <w:rPr>
          <w:sz w:val="22"/>
        </w:rPr>
        <w:t>our</w:t>
      </w:r>
      <w:r>
        <w:rPr>
          <w:spacing w:val="-5"/>
          <w:sz w:val="22"/>
        </w:rPr>
        <w:t> </w:t>
      </w:r>
      <w:r>
        <w:rPr>
          <w:sz w:val="22"/>
        </w:rPr>
        <w:t>Safeguarding</w:t>
      </w:r>
      <w:r>
        <w:rPr>
          <w:spacing w:val="-9"/>
          <w:sz w:val="22"/>
        </w:rPr>
        <w:t> </w:t>
      </w:r>
      <w:r>
        <w:rPr>
          <w:sz w:val="22"/>
        </w:rPr>
        <w:t>and</w:t>
      </w:r>
      <w:r>
        <w:rPr>
          <w:spacing w:val="-6"/>
          <w:sz w:val="22"/>
        </w:rPr>
        <w:t> </w:t>
      </w:r>
      <w:r>
        <w:rPr>
          <w:sz w:val="22"/>
        </w:rPr>
        <w:t>Child</w:t>
      </w:r>
      <w:r>
        <w:rPr>
          <w:spacing w:val="-8"/>
          <w:sz w:val="22"/>
        </w:rPr>
        <w:t> </w:t>
      </w:r>
      <w:r>
        <w:rPr>
          <w:sz w:val="22"/>
        </w:rPr>
        <w:t>Protection</w:t>
      </w:r>
      <w:r>
        <w:rPr>
          <w:spacing w:val="-9"/>
          <w:sz w:val="22"/>
        </w:rPr>
        <w:t> </w:t>
      </w:r>
      <w:r>
        <w:rPr>
          <w:sz w:val="22"/>
        </w:rPr>
        <w:t>Procedures</w:t>
      </w:r>
      <w:r>
        <w:rPr>
          <w:spacing w:val="-5"/>
          <w:sz w:val="22"/>
        </w:rPr>
        <w:t> </w:t>
      </w:r>
      <w:r>
        <w:rPr>
          <w:spacing w:val="-4"/>
          <w:sz w:val="22"/>
        </w:rPr>
        <w:t>are:</w:t>
      </w:r>
    </w:p>
    <w:p>
      <w:pPr>
        <w:pStyle w:val="ListParagraph"/>
        <w:numPr>
          <w:ilvl w:val="1"/>
          <w:numId w:val="5"/>
        </w:numPr>
        <w:tabs>
          <w:tab w:pos="2652" w:val="left" w:leader="none"/>
        </w:tabs>
        <w:spacing w:line="272" w:lineRule="exact" w:before="60" w:after="0"/>
        <w:ind w:left="2652" w:right="0" w:hanging="359"/>
        <w:jc w:val="left"/>
        <w:rPr>
          <w:sz w:val="22"/>
        </w:rPr>
      </w:pPr>
      <w:r>
        <w:rPr>
          <w:sz w:val="22"/>
        </w:rPr>
        <w:t>Up</w:t>
      </w:r>
      <w:r>
        <w:rPr>
          <w:spacing w:val="-2"/>
          <w:sz w:val="22"/>
        </w:rPr>
        <w:t> </w:t>
      </w:r>
      <w:r>
        <w:rPr>
          <w:sz w:val="22"/>
        </w:rPr>
        <w:t>to</w:t>
      </w:r>
      <w:r>
        <w:rPr>
          <w:spacing w:val="-2"/>
          <w:sz w:val="22"/>
        </w:rPr>
        <w:t> date,</w:t>
      </w:r>
    </w:p>
    <w:p>
      <w:pPr>
        <w:pStyle w:val="ListParagraph"/>
        <w:numPr>
          <w:ilvl w:val="1"/>
          <w:numId w:val="5"/>
        </w:numPr>
        <w:tabs>
          <w:tab w:pos="2652" w:val="left" w:leader="none"/>
        </w:tabs>
        <w:spacing w:line="269" w:lineRule="exact" w:before="0" w:after="0"/>
        <w:ind w:left="2652" w:right="0" w:hanging="359"/>
        <w:jc w:val="left"/>
        <w:rPr>
          <w:sz w:val="22"/>
        </w:rPr>
      </w:pPr>
      <w:r>
        <w:rPr>
          <w:sz w:val="22"/>
        </w:rPr>
        <w:t>Compliant</w:t>
      </w:r>
      <w:r>
        <w:rPr>
          <w:spacing w:val="-5"/>
          <w:sz w:val="22"/>
        </w:rPr>
        <w:t> </w:t>
      </w:r>
      <w:r>
        <w:rPr>
          <w:sz w:val="22"/>
        </w:rPr>
        <w:t>with</w:t>
      </w:r>
      <w:r>
        <w:rPr>
          <w:spacing w:val="-5"/>
          <w:sz w:val="22"/>
        </w:rPr>
        <w:t> </w:t>
      </w:r>
      <w:r>
        <w:rPr>
          <w:sz w:val="22"/>
        </w:rPr>
        <w:t>applicable,</w:t>
      </w:r>
      <w:r>
        <w:rPr>
          <w:spacing w:val="-7"/>
          <w:sz w:val="22"/>
        </w:rPr>
        <w:t> </w:t>
      </w:r>
      <w:r>
        <w:rPr>
          <w:sz w:val="22"/>
        </w:rPr>
        <w:t>current</w:t>
      </w:r>
      <w:r>
        <w:rPr>
          <w:spacing w:val="-4"/>
          <w:sz w:val="22"/>
        </w:rPr>
        <w:t> </w:t>
      </w:r>
      <w:r>
        <w:rPr>
          <w:spacing w:val="-2"/>
          <w:sz w:val="22"/>
        </w:rPr>
        <w:t>legislation,</w:t>
      </w:r>
    </w:p>
    <w:p>
      <w:pPr>
        <w:pStyle w:val="ListParagraph"/>
        <w:numPr>
          <w:ilvl w:val="1"/>
          <w:numId w:val="5"/>
        </w:numPr>
        <w:tabs>
          <w:tab w:pos="2652" w:val="left" w:leader="none"/>
        </w:tabs>
        <w:spacing w:line="268" w:lineRule="exact" w:before="0" w:after="0"/>
        <w:ind w:left="2652" w:right="0" w:hanging="359"/>
        <w:jc w:val="left"/>
        <w:rPr>
          <w:sz w:val="22"/>
        </w:rPr>
      </w:pPr>
      <w:r>
        <w:rPr>
          <w:sz w:val="22"/>
        </w:rPr>
        <w:t>Included</w:t>
      </w:r>
      <w:r>
        <w:rPr>
          <w:spacing w:val="-4"/>
          <w:sz w:val="22"/>
        </w:rPr>
        <w:t> </w:t>
      </w:r>
      <w:r>
        <w:rPr>
          <w:sz w:val="22"/>
        </w:rPr>
        <w:t>in</w:t>
      </w:r>
      <w:r>
        <w:rPr>
          <w:spacing w:val="-4"/>
          <w:sz w:val="22"/>
        </w:rPr>
        <w:t> </w:t>
      </w:r>
      <w:r>
        <w:rPr>
          <w:spacing w:val="-2"/>
          <w:sz w:val="22"/>
        </w:rPr>
        <w:t>training,</w:t>
      </w:r>
    </w:p>
    <w:p>
      <w:pPr>
        <w:pStyle w:val="ListParagraph"/>
        <w:numPr>
          <w:ilvl w:val="1"/>
          <w:numId w:val="5"/>
        </w:numPr>
        <w:tabs>
          <w:tab w:pos="2652" w:val="left" w:leader="none"/>
        </w:tabs>
        <w:spacing w:line="268" w:lineRule="exact" w:before="0" w:after="0"/>
        <w:ind w:left="2652" w:right="0" w:hanging="359"/>
        <w:jc w:val="left"/>
        <w:rPr>
          <w:sz w:val="22"/>
        </w:rPr>
      </w:pPr>
      <w:r>
        <w:rPr>
          <w:sz w:val="22"/>
        </w:rPr>
        <w:t>Shared</w:t>
      </w:r>
      <w:r>
        <w:rPr>
          <w:spacing w:val="-6"/>
          <w:sz w:val="22"/>
        </w:rPr>
        <w:t> </w:t>
      </w:r>
      <w:r>
        <w:rPr>
          <w:sz w:val="22"/>
        </w:rPr>
        <w:t>with</w:t>
      </w:r>
      <w:r>
        <w:rPr>
          <w:spacing w:val="-6"/>
          <w:sz w:val="22"/>
        </w:rPr>
        <w:t> </w:t>
      </w:r>
      <w:r>
        <w:rPr>
          <w:sz w:val="22"/>
        </w:rPr>
        <w:t>relevant</w:t>
      </w:r>
      <w:r>
        <w:rPr>
          <w:spacing w:val="-4"/>
          <w:sz w:val="22"/>
        </w:rPr>
        <w:t> </w:t>
      </w:r>
      <w:r>
        <w:rPr>
          <w:spacing w:val="-2"/>
          <w:sz w:val="22"/>
        </w:rPr>
        <w:t>people,</w:t>
      </w:r>
    </w:p>
    <w:p>
      <w:pPr>
        <w:pStyle w:val="ListParagraph"/>
        <w:numPr>
          <w:ilvl w:val="1"/>
          <w:numId w:val="5"/>
        </w:numPr>
        <w:tabs>
          <w:tab w:pos="2652" w:val="left" w:leader="none"/>
        </w:tabs>
        <w:spacing w:line="235" w:lineRule="auto" w:before="1" w:after="0"/>
        <w:ind w:left="2652" w:right="1151" w:hanging="360"/>
        <w:jc w:val="left"/>
        <w:rPr>
          <w:sz w:val="22"/>
        </w:rPr>
      </w:pPr>
      <w:r>
        <w:rPr>
          <w:sz w:val="22"/>
        </w:rPr>
        <w:t>Sharing</w:t>
      </w:r>
      <w:r>
        <w:rPr>
          <w:spacing w:val="-8"/>
          <w:sz w:val="22"/>
        </w:rPr>
        <w:t> </w:t>
      </w:r>
      <w:r>
        <w:rPr>
          <w:sz w:val="22"/>
        </w:rPr>
        <w:t>information</w:t>
      </w:r>
      <w:r>
        <w:rPr>
          <w:spacing w:val="-8"/>
          <w:sz w:val="22"/>
        </w:rPr>
        <w:t> </w:t>
      </w:r>
      <w:r>
        <w:rPr>
          <w:sz w:val="22"/>
        </w:rPr>
        <w:t>about</w:t>
      </w:r>
      <w:r>
        <w:rPr>
          <w:spacing w:val="-9"/>
          <w:sz w:val="22"/>
        </w:rPr>
        <w:t> </w:t>
      </w:r>
      <w:r>
        <w:rPr>
          <w:sz w:val="22"/>
        </w:rPr>
        <w:t>concerns</w:t>
      </w:r>
      <w:r>
        <w:rPr>
          <w:spacing w:val="-8"/>
          <w:sz w:val="22"/>
        </w:rPr>
        <w:t> </w:t>
      </w:r>
      <w:r>
        <w:rPr>
          <w:sz w:val="22"/>
        </w:rPr>
        <w:t>for</w:t>
      </w:r>
      <w:r>
        <w:rPr>
          <w:spacing w:val="-9"/>
          <w:sz w:val="22"/>
        </w:rPr>
        <w:t> </w:t>
      </w:r>
      <w:r>
        <w:rPr>
          <w:sz w:val="22"/>
        </w:rPr>
        <w:t>children</w:t>
      </w:r>
      <w:r>
        <w:rPr>
          <w:spacing w:val="-6"/>
          <w:sz w:val="22"/>
        </w:rPr>
        <w:t> </w:t>
      </w:r>
      <w:r>
        <w:rPr>
          <w:sz w:val="22"/>
        </w:rPr>
        <w:t>with</w:t>
      </w:r>
      <w:r>
        <w:rPr>
          <w:spacing w:val="-9"/>
          <w:sz w:val="22"/>
        </w:rPr>
        <w:t> </w:t>
      </w:r>
      <w:r>
        <w:rPr>
          <w:sz w:val="22"/>
        </w:rPr>
        <w:t>agencies</w:t>
      </w:r>
      <w:r>
        <w:rPr>
          <w:spacing w:val="-8"/>
          <w:sz w:val="22"/>
        </w:rPr>
        <w:t> </w:t>
      </w:r>
      <w:r>
        <w:rPr>
          <w:sz w:val="22"/>
        </w:rPr>
        <w:t>who</w:t>
      </w:r>
      <w:r>
        <w:rPr>
          <w:spacing w:val="-6"/>
          <w:sz w:val="22"/>
        </w:rPr>
        <w:t> </w:t>
      </w:r>
      <w:r>
        <w:rPr>
          <w:sz w:val="22"/>
        </w:rPr>
        <w:t>need</w:t>
      </w:r>
      <w:r>
        <w:rPr>
          <w:spacing w:val="-8"/>
          <w:sz w:val="22"/>
        </w:rPr>
        <w:t> </w:t>
      </w:r>
      <w:r>
        <w:rPr>
          <w:sz w:val="22"/>
        </w:rPr>
        <w:t>to</w:t>
      </w:r>
      <w:r>
        <w:rPr>
          <w:spacing w:val="-6"/>
          <w:sz w:val="22"/>
        </w:rPr>
        <w:t> </w:t>
      </w:r>
      <w:r>
        <w:rPr>
          <w:sz w:val="22"/>
        </w:rPr>
        <w:t>know,</w:t>
      </w:r>
      <w:r>
        <w:rPr>
          <w:spacing w:val="-7"/>
          <w:sz w:val="22"/>
        </w:rPr>
        <w:t> </w:t>
      </w:r>
      <w:r>
        <w:rPr>
          <w:sz w:val="22"/>
        </w:rPr>
        <w:t>and involving parents and children appropriately,</w:t>
      </w:r>
    </w:p>
    <w:p>
      <w:pPr>
        <w:pStyle w:val="ListParagraph"/>
        <w:numPr>
          <w:ilvl w:val="1"/>
          <w:numId w:val="5"/>
        </w:numPr>
        <w:tabs>
          <w:tab w:pos="2652" w:val="left" w:leader="none"/>
        </w:tabs>
        <w:spacing w:line="235" w:lineRule="auto" w:before="4" w:after="0"/>
        <w:ind w:left="2652" w:right="1150" w:hanging="360"/>
        <w:jc w:val="left"/>
        <w:rPr>
          <w:sz w:val="22"/>
        </w:rPr>
      </w:pPr>
      <w:r>
        <w:rPr>
          <w:sz w:val="22"/>
        </w:rPr>
        <w:t>Creating</w:t>
      </w:r>
      <w:r>
        <w:rPr>
          <w:spacing w:val="-5"/>
          <w:sz w:val="22"/>
        </w:rPr>
        <w:t> </w:t>
      </w:r>
      <w:r>
        <w:rPr>
          <w:sz w:val="22"/>
        </w:rPr>
        <w:t>opportunities</w:t>
      </w:r>
      <w:r>
        <w:rPr>
          <w:spacing w:val="-4"/>
          <w:sz w:val="22"/>
        </w:rPr>
        <w:t> </w:t>
      </w:r>
      <w:r>
        <w:rPr>
          <w:sz w:val="22"/>
        </w:rPr>
        <w:t>for</w:t>
      </w:r>
      <w:r>
        <w:rPr>
          <w:spacing w:val="-4"/>
          <w:sz w:val="22"/>
        </w:rPr>
        <w:t> </w:t>
      </w:r>
      <w:r>
        <w:rPr>
          <w:sz w:val="22"/>
        </w:rPr>
        <w:t>Our</w:t>
      </w:r>
      <w:r>
        <w:rPr>
          <w:spacing w:val="-5"/>
          <w:sz w:val="22"/>
        </w:rPr>
        <w:t> </w:t>
      </w:r>
      <w:r>
        <w:rPr>
          <w:sz w:val="22"/>
        </w:rPr>
        <w:t>People</w:t>
      </w:r>
      <w:r>
        <w:rPr>
          <w:spacing w:val="-4"/>
          <w:sz w:val="22"/>
        </w:rPr>
        <w:t> </w:t>
      </w:r>
      <w:r>
        <w:rPr>
          <w:sz w:val="22"/>
        </w:rPr>
        <w:t>to</w:t>
      </w:r>
      <w:r>
        <w:rPr>
          <w:spacing w:val="-3"/>
          <w:sz w:val="22"/>
        </w:rPr>
        <w:t> </w:t>
      </w:r>
      <w:r>
        <w:rPr>
          <w:sz w:val="22"/>
        </w:rPr>
        <w:t>be</w:t>
      </w:r>
      <w:r>
        <w:rPr>
          <w:spacing w:val="-4"/>
          <w:sz w:val="22"/>
        </w:rPr>
        <w:t> </w:t>
      </w:r>
      <w:r>
        <w:rPr>
          <w:sz w:val="22"/>
        </w:rPr>
        <w:t>trusted</w:t>
      </w:r>
      <w:r>
        <w:rPr>
          <w:spacing w:val="-5"/>
          <w:sz w:val="22"/>
        </w:rPr>
        <w:t> </w:t>
      </w:r>
      <w:r>
        <w:rPr>
          <w:sz w:val="22"/>
        </w:rPr>
        <w:t>points</w:t>
      </w:r>
      <w:r>
        <w:rPr>
          <w:spacing w:val="-4"/>
          <w:sz w:val="22"/>
        </w:rPr>
        <w:t> </w:t>
      </w:r>
      <w:r>
        <w:rPr>
          <w:sz w:val="22"/>
        </w:rPr>
        <w:t>of</w:t>
      </w:r>
      <w:r>
        <w:rPr>
          <w:spacing w:val="-7"/>
          <w:sz w:val="22"/>
        </w:rPr>
        <w:t> </w:t>
      </w:r>
      <w:r>
        <w:rPr>
          <w:sz w:val="22"/>
        </w:rPr>
        <w:t>contact</w:t>
      </w:r>
      <w:r>
        <w:rPr>
          <w:spacing w:val="-4"/>
          <w:sz w:val="22"/>
        </w:rPr>
        <w:t> </w:t>
      </w:r>
      <w:r>
        <w:rPr>
          <w:sz w:val="22"/>
        </w:rPr>
        <w:t>and</w:t>
      </w:r>
      <w:r>
        <w:rPr>
          <w:spacing w:val="-5"/>
          <w:sz w:val="22"/>
        </w:rPr>
        <w:t> </w:t>
      </w:r>
      <w:r>
        <w:rPr>
          <w:sz w:val="22"/>
        </w:rPr>
        <w:t>positive</w:t>
      </w:r>
      <w:r>
        <w:rPr>
          <w:spacing w:val="-4"/>
          <w:sz w:val="22"/>
        </w:rPr>
        <w:t> </w:t>
      </w:r>
      <w:r>
        <w:rPr>
          <w:sz w:val="22"/>
        </w:rPr>
        <w:t>role models for children in our care.</w:t>
      </w:r>
    </w:p>
    <w:p>
      <w:pPr>
        <w:pStyle w:val="ListParagraph"/>
        <w:spacing w:after="0" w:line="235" w:lineRule="auto"/>
        <w:jc w:val="left"/>
        <w:rPr>
          <w:sz w:val="22"/>
        </w:rPr>
        <w:sectPr>
          <w:pgSz w:w="11910" w:h="16840"/>
          <w:pgMar w:header="0" w:footer="1000" w:top="1380" w:bottom="1200" w:left="141" w:right="283"/>
        </w:sectPr>
      </w:pPr>
    </w:p>
    <w:p>
      <w:pPr>
        <w:pStyle w:val="ListParagraph"/>
        <w:numPr>
          <w:ilvl w:val="1"/>
          <w:numId w:val="2"/>
        </w:numPr>
        <w:tabs>
          <w:tab w:pos="2066" w:val="left" w:leader="none"/>
        </w:tabs>
        <w:spacing w:line="240" w:lineRule="auto" w:before="41" w:after="0"/>
        <w:ind w:left="2066" w:right="0" w:hanging="407"/>
        <w:jc w:val="both"/>
        <w:rPr>
          <w:b/>
          <w:sz w:val="22"/>
        </w:rPr>
      </w:pPr>
      <w:r>
        <w:rPr>
          <w:b/>
          <w:sz w:val="22"/>
        </w:rPr>
        <w:t>Disciplinary</w:t>
      </w:r>
      <w:r>
        <w:rPr>
          <w:b/>
          <w:spacing w:val="-10"/>
          <w:sz w:val="22"/>
        </w:rPr>
        <w:t> </w:t>
      </w:r>
      <w:r>
        <w:rPr>
          <w:b/>
          <w:spacing w:val="-2"/>
          <w:sz w:val="22"/>
        </w:rPr>
        <w:t>Processes</w:t>
      </w:r>
    </w:p>
    <w:p>
      <w:pPr>
        <w:pStyle w:val="BodyText"/>
        <w:ind w:left="1659" w:right="1153" w:firstLine="0"/>
        <w:jc w:val="both"/>
      </w:pPr>
      <w:r>
        <w:rPr/>
        <w:t>Any breach in Student Job Search’s ‘Position of Trust’ may be subject to disciplinary action up to and</w:t>
      </w:r>
      <w:r>
        <w:rPr>
          <w:spacing w:val="-5"/>
        </w:rPr>
        <w:t> </w:t>
      </w:r>
      <w:r>
        <w:rPr/>
        <w:t>including</w:t>
      </w:r>
      <w:r>
        <w:rPr>
          <w:spacing w:val="-5"/>
        </w:rPr>
        <w:t> </w:t>
      </w:r>
      <w:r>
        <w:rPr/>
        <w:t>dismissal.</w:t>
      </w:r>
      <w:r>
        <w:rPr>
          <w:spacing w:val="-5"/>
        </w:rPr>
        <w:t> </w:t>
      </w:r>
      <w:r>
        <w:rPr/>
        <w:t>Any</w:t>
      </w:r>
      <w:r>
        <w:rPr>
          <w:spacing w:val="-4"/>
        </w:rPr>
        <w:t> </w:t>
      </w:r>
      <w:r>
        <w:rPr/>
        <w:t>breaches</w:t>
      </w:r>
      <w:r>
        <w:rPr>
          <w:spacing w:val="-7"/>
        </w:rPr>
        <w:t> </w:t>
      </w:r>
      <w:r>
        <w:rPr/>
        <w:t>of</w:t>
      </w:r>
      <w:r>
        <w:rPr>
          <w:spacing w:val="-4"/>
        </w:rPr>
        <w:t> </w:t>
      </w:r>
      <w:r>
        <w:rPr/>
        <w:t>law,</w:t>
      </w:r>
      <w:r>
        <w:rPr>
          <w:spacing w:val="-6"/>
        </w:rPr>
        <w:t> </w:t>
      </w:r>
      <w:r>
        <w:rPr/>
        <w:t>including</w:t>
      </w:r>
      <w:r>
        <w:rPr>
          <w:spacing w:val="-5"/>
        </w:rPr>
        <w:t> </w:t>
      </w:r>
      <w:r>
        <w:rPr/>
        <w:t>conduct</w:t>
      </w:r>
      <w:r>
        <w:rPr>
          <w:spacing w:val="-6"/>
        </w:rPr>
        <w:t> </w:t>
      </w:r>
      <w:r>
        <w:rPr/>
        <w:t>relating</w:t>
      </w:r>
      <w:r>
        <w:rPr>
          <w:spacing w:val="-7"/>
        </w:rPr>
        <w:t> </w:t>
      </w:r>
      <w:r>
        <w:rPr/>
        <w:t>to</w:t>
      </w:r>
      <w:r>
        <w:rPr>
          <w:spacing w:val="-5"/>
        </w:rPr>
        <w:t> </w:t>
      </w:r>
      <w:r>
        <w:rPr/>
        <w:t>abuse</w:t>
      </w:r>
      <w:r>
        <w:rPr>
          <w:spacing w:val="-6"/>
        </w:rPr>
        <w:t> </w:t>
      </w:r>
      <w:r>
        <w:rPr/>
        <w:t>and</w:t>
      </w:r>
      <w:r>
        <w:rPr>
          <w:spacing w:val="-5"/>
        </w:rPr>
        <w:t> </w:t>
      </w:r>
      <w:r>
        <w:rPr/>
        <w:t>neglect,</w:t>
      </w:r>
      <w:r>
        <w:rPr>
          <w:spacing w:val="-6"/>
        </w:rPr>
        <w:t> </w:t>
      </w:r>
      <w:r>
        <w:rPr/>
        <w:t>will be referred to New Zealand Police.</w:t>
      </w:r>
    </w:p>
    <w:p>
      <w:pPr>
        <w:pStyle w:val="Heading1"/>
        <w:numPr>
          <w:ilvl w:val="0"/>
          <w:numId w:val="2"/>
        </w:numPr>
        <w:tabs>
          <w:tab w:pos="2017" w:val="left" w:leader="none"/>
        </w:tabs>
        <w:spacing w:line="240" w:lineRule="auto" w:before="239" w:after="0"/>
        <w:ind w:left="2017" w:right="0" w:hanging="358"/>
        <w:jc w:val="both"/>
      </w:pPr>
      <w:bookmarkStart w:name="_bookmark3" w:id="4"/>
      <w:bookmarkEnd w:id="4"/>
      <w:r>
        <w:rPr>
          <w:b w:val="0"/>
        </w:rPr>
      </w:r>
      <w:r>
        <w:rPr>
          <w:spacing w:val="-2"/>
        </w:rPr>
        <w:t>Revision</w:t>
      </w:r>
    </w:p>
    <w:p>
      <w:pPr>
        <w:pStyle w:val="BodyText"/>
        <w:ind w:left="1659" w:right="1150" w:firstLine="0"/>
        <w:jc w:val="both"/>
      </w:pPr>
      <w:r>
        <w:rPr/>
        <w:t>This</w:t>
      </w:r>
      <w:r>
        <w:rPr>
          <w:spacing w:val="-10"/>
        </w:rPr>
        <w:t> </w:t>
      </w:r>
      <w:r>
        <w:rPr/>
        <w:t>policy</w:t>
      </w:r>
      <w:r>
        <w:rPr>
          <w:spacing w:val="-10"/>
        </w:rPr>
        <w:t> </w:t>
      </w:r>
      <w:r>
        <w:rPr/>
        <w:t>shall</w:t>
      </w:r>
      <w:r>
        <w:rPr>
          <w:spacing w:val="-9"/>
        </w:rPr>
        <w:t> </w:t>
      </w:r>
      <w:r>
        <w:rPr/>
        <w:t>be</w:t>
      </w:r>
      <w:r>
        <w:rPr>
          <w:spacing w:val="-8"/>
        </w:rPr>
        <w:t> </w:t>
      </w:r>
      <w:r>
        <w:rPr/>
        <w:t>reviewed</w:t>
      </w:r>
      <w:r>
        <w:rPr>
          <w:spacing w:val="-10"/>
        </w:rPr>
        <w:t> </w:t>
      </w:r>
      <w:r>
        <w:rPr/>
        <w:t>every</w:t>
      </w:r>
      <w:r>
        <w:rPr>
          <w:spacing w:val="-8"/>
        </w:rPr>
        <w:t> </w:t>
      </w:r>
      <w:r>
        <w:rPr/>
        <w:t>three</w:t>
      </w:r>
      <w:r>
        <w:rPr>
          <w:spacing w:val="-8"/>
        </w:rPr>
        <w:t> </w:t>
      </w:r>
      <w:r>
        <w:rPr/>
        <w:t>years.</w:t>
      </w:r>
      <w:r>
        <w:rPr>
          <w:spacing w:val="-10"/>
        </w:rPr>
        <w:t> </w:t>
      </w:r>
      <w:r>
        <w:rPr/>
        <w:t>A</w:t>
      </w:r>
      <w:r>
        <w:rPr>
          <w:spacing w:val="-10"/>
        </w:rPr>
        <w:t> </w:t>
      </w:r>
      <w:r>
        <w:rPr/>
        <w:t>review</w:t>
      </w:r>
      <w:r>
        <w:rPr>
          <w:spacing w:val="-8"/>
        </w:rPr>
        <w:t> </w:t>
      </w:r>
      <w:r>
        <w:rPr/>
        <w:t>may</w:t>
      </w:r>
      <w:r>
        <w:rPr>
          <w:spacing w:val="-7"/>
        </w:rPr>
        <w:t> </w:t>
      </w:r>
      <w:r>
        <w:rPr/>
        <w:t>also</w:t>
      </w:r>
      <w:r>
        <w:rPr>
          <w:spacing w:val="-8"/>
        </w:rPr>
        <w:t> </w:t>
      </w:r>
      <w:r>
        <w:rPr/>
        <w:t>take</w:t>
      </w:r>
      <w:r>
        <w:rPr>
          <w:spacing w:val="-8"/>
        </w:rPr>
        <w:t> </w:t>
      </w:r>
      <w:r>
        <w:rPr/>
        <w:t>place</w:t>
      </w:r>
      <w:r>
        <w:rPr>
          <w:spacing w:val="-11"/>
        </w:rPr>
        <w:t> </w:t>
      </w:r>
      <w:r>
        <w:rPr/>
        <w:t>following</w:t>
      </w:r>
      <w:r>
        <w:rPr>
          <w:spacing w:val="-10"/>
        </w:rPr>
        <w:t> </w:t>
      </w:r>
      <w:r>
        <w:rPr/>
        <w:t>any</w:t>
      </w:r>
      <w:r>
        <w:rPr>
          <w:spacing w:val="-8"/>
        </w:rPr>
        <w:t> </w:t>
      </w:r>
      <w:r>
        <w:rPr/>
        <w:t>serious incident to ensure the policy and its procedures are effective and make improvements where </w:t>
      </w:r>
      <w:r>
        <w:rPr>
          <w:spacing w:val="-2"/>
        </w:rPr>
        <w:t>necessary.</w:t>
      </w:r>
    </w:p>
    <w:p>
      <w:pPr>
        <w:pStyle w:val="Heading1"/>
        <w:numPr>
          <w:ilvl w:val="0"/>
          <w:numId w:val="2"/>
        </w:numPr>
        <w:tabs>
          <w:tab w:pos="2017" w:val="left" w:leader="none"/>
        </w:tabs>
        <w:spacing w:line="240" w:lineRule="auto" w:before="241" w:after="0"/>
        <w:ind w:left="2017" w:right="0" w:hanging="358"/>
        <w:jc w:val="left"/>
      </w:pPr>
      <w:bookmarkStart w:name="_bookmark4" w:id="5"/>
      <w:bookmarkEnd w:id="5"/>
      <w:r>
        <w:rPr>
          <w:b w:val="0"/>
        </w:rPr>
      </w:r>
      <w:r>
        <w:rPr>
          <w:spacing w:val="-2"/>
        </w:rPr>
        <w:t>Declaration</w:t>
      </w:r>
    </w:p>
    <w:p>
      <w:pPr>
        <w:pStyle w:val="BodyText"/>
        <w:ind w:left="1659" w:right="1216" w:firstLine="0"/>
      </w:pPr>
      <w:r>
        <w:rPr/>
        <w:t>We are committed to ensuring a strong culture of safeguarding that consistently promotes the safety and well-being of children. We recognise the importance of having the Safeguarding Policy</w:t>
      </w:r>
      <w:r>
        <w:rPr>
          <w:spacing w:val="-2"/>
        </w:rPr>
        <w:t> </w:t>
      </w:r>
      <w:r>
        <w:rPr/>
        <w:t>and</w:t>
      </w:r>
      <w:r>
        <w:rPr>
          <w:spacing w:val="-6"/>
        </w:rPr>
        <w:t> </w:t>
      </w:r>
      <w:r>
        <w:rPr/>
        <w:t>Procedures</w:t>
      </w:r>
      <w:r>
        <w:rPr>
          <w:spacing w:val="-5"/>
        </w:rPr>
        <w:t> </w:t>
      </w:r>
      <w:r>
        <w:rPr/>
        <w:t>in</w:t>
      </w:r>
      <w:r>
        <w:rPr>
          <w:spacing w:val="-2"/>
        </w:rPr>
        <w:t> </w:t>
      </w:r>
      <w:r>
        <w:rPr/>
        <w:t>place,</w:t>
      </w:r>
      <w:r>
        <w:rPr>
          <w:spacing w:val="-4"/>
        </w:rPr>
        <w:t> </w:t>
      </w:r>
      <w:r>
        <w:rPr/>
        <w:t>which</w:t>
      </w:r>
      <w:r>
        <w:rPr>
          <w:spacing w:val="-1"/>
        </w:rPr>
        <w:t> </w:t>
      </w:r>
      <w:r>
        <w:rPr/>
        <w:t>serve</w:t>
      </w:r>
      <w:r>
        <w:rPr>
          <w:spacing w:val="-4"/>
        </w:rPr>
        <w:t> </w:t>
      </w:r>
      <w:r>
        <w:rPr/>
        <w:t>to</w:t>
      </w:r>
      <w:r>
        <w:rPr>
          <w:spacing w:val="-3"/>
        </w:rPr>
        <w:t> </w:t>
      </w:r>
      <w:r>
        <w:rPr/>
        <w:t>guide</w:t>
      </w:r>
      <w:r>
        <w:rPr>
          <w:spacing w:val="-2"/>
        </w:rPr>
        <w:t> </w:t>
      </w:r>
      <w:r>
        <w:rPr/>
        <w:t>us</w:t>
      </w:r>
      <w:r>
        <w:rPr>
          <w:spacing w:val="-2"/>
        </w:rPr>
        <w:t> </w:t>
      </w:r>
      <w:r>
        <w:rPr/>
        <w:t>in</w:t>
      </w:r>
      <w:r>
        <w:rPr>
          <w:spacing w:val="-2"/>
        </w:rPr>
        <w:t> </w:t>
      </w:r>
      <w:r>
        <w:rPr/>
        <w:t>fulfilling</w:t>
      </w:r>
      <w:r>
        <w:rPr>
          <w:spacing w:val="-3"/>
        </w:rPr>
        <w:t> </w:t>
      </w:r>
      <w:r>
        <w:rPr/>
        <w:t>our</w:t>
      </w:r>
      <w:r>
        <w:rPr>
          <w:spacing w:val="-2"/>
        </w:rPr>
        <w:t> </w:t>
      </w:r>
      <w:r>
        <w:rPr/>
        <w:t>contractual</w:t>
      </w:r>
      <w:r>
        <w:rPr>
          <w:spacing w:val="-2"/>
        </w:rPr>
        <w:t> </w:t>
      </w:r>
      <w:r>
        <w:rPr/>
        <w:t>obligations</w:t>
      </w:r>
      <w:r>
        <w:rPr>
          <w:spacing w:val="-5"/>
        </w:rPr>
        <w:t> </w:t>
      </w:r>
      <w:r>
        <w:rPr/>
        <w:t>to our funder and to positively support Our People in such a way as to achieve this goal.</w:t>
      </w:r>
    </w:p>
    <w:p>
      <w:pPr>
        <w:pStyle w:val="Heading1"/>
        <w:numPr>
          <w:ilvl w:val="0"/>
          <w:numId w:val="2"/>
        </w:numPr>
        <w:tabs>
          <w:tab w:pos="2017" w:val="left" w:leader="none"/>
        </w:tabs>
        <w:spacing w:line="267" w:lineRule="exact" w:before="241" w:after="0"/>
        <w:ind w:left="2017" w:right="0" w:hanging="358"/>
        <w:jc w:val="left"/>
      </w:pPr>
      <w:bookmarkStart w:name="_bookmark5" w:id="6"/>
      <w:bookmarkEnd w:id="6"/>
      <w:r>
        <w:rPr>
          <w:b w:val="0"/>
        </w:rPr>
      </w:r>
      <w:r>
        <w:rPr/>
        <w:t>Safeguarding</w:t>
      </w:r>
      <w:r>
        <w:rPr>
          <w:spacing w:val="-8"/>
        </w:rPr>
        <w:t> </w:t>
      </w:r>
      <w:r>
        <w:rPr/>
        <w:t>and</w:t>
      </w:r>
      <w:r>
        <w:rPr>
          <w:spacing w:val="-6"/>
        </w:rPr>
        <w:t> </w:t>
      </w:r>
      <w:r>
        <w:rPr/>
        <w:t>Child</w:t>
      </w:r>
      <w:r>
        <w:rPr>
          <w:spacing w:val="-6"/>
        </w:rPr>
        <w:t> </w:t>
      </w:r>
      <w:r>
        <w:rPr/>
        <w:t>Protection</w:t>
      </w:r>
      <w:r>
        <w:rPr>
          <w:spacing w:val="-6"/>
        </w:rPr>
        <w:t> </w:t>
      </w:r>
      <w:r>
        <w:rPr>
          <w:spacing w:val="-2"/>
        </w:rPr>
        <w:t>Procedures</w:t>
      </w:r>
    </w:p>
    <w:p>
      <w:pPr>
        <w:pStyle w:val="BodyText"/>
        <w:spacing w:line="267" w:lineRule="exact"/>
        <w:ind w:left="1659" w:firstLine="0"/>
      </w:pPr>
      <w:r>
        <w:rPr/>
        <w:t>Included</w:t>
      </w:r>
      <w:r>
        <w:rPr>
          <w:spacing w:val="-4"/>
        </w:rPr>
        <w:t> </w:t>
      </w:r>
      <w:r>
        <w:rPr/>
        <w:t>in</w:t>
      </w:r>
      <w:r>
        <w:rPr>
          <w:spacing w:val="-4"/>
        </w:rPr>
        <w:t> </w:t>
      </w:r>
      <w:r>
        <w:rPr/>
        <w:t>these</w:t>
      </w:r>
      <w:r>
        <w:rPr>
          <w:spacing w:val="-3"/>
        </w:rPr>
        <w:t> </w:t>
      </w:r>
      <w:r>
        <w:rPr>
          <w:spacing w:val="-2"/>
        </w:rPr>
        <w:t>procedures:</w:t>
      </w:r>
    </w:p>
    <w:p>
      <w:pPr>
        <w:pStyle w:val="ListParagraph"/>
        <w:numPr>
          <w:ilvl w:val="0"/>
          <w:numId w:val="6"/>
        </w:numPr>
        <w:tabs>
          <w:tab w:pos="2367" w:val="left" w:leader="none"/>
        </w:tabs>
        <w:spacing w:line="240" w:lineRule="auto" w:before="1" w:after="0"/>
        <w:ind w:left="2367" w:right="0" w:hanging="360"/>
        <w:jc w:val="left"/>
        <w:rPr>
          <w:sz w:val="22"/>
        </w:rPr>
      </w:pPr>
      <w:r>
        <w:rPr>
          <w:spacing w:val="-2"/>
          <w:sz w:val="22"/>
        </w:rPr>
        <w:t>Definitions</w:t>
      </w:r>
    </w:p>
    <w:p>
      <w:pPr>
        <w:pStyle w:val="ListParagraph"/>
        <w:numPr>
          <w:ilvl w:val="0"/>
          <w:numId w:val="6"/>
        </w:numPr>
        <w:tabs>
          <w:tab w:pos="2367" w:val="left" w:leader="none"/>
        </w:tabs>
        <w:spacing w:line="240" w:lineRule="auto" w:before="60" w:after="0"/>
        <w:ind w:left="2367" w:right="0" w:hanging="360"/>
        <w:jc w:val="left"/>
        <w:rPr>
          <w:sz w:val="22"/>
        </w:rPr>
      </w:pPr>
      <w:r>
        <w:rPr>
          <w:sz w:val="22"/>
        </w:rPr>
        <w:t>Designated</w:t>
      </w:r>
      <w:r>
        <w:rPr>
          <w:spacing w:val="-6"/>
          <w:sz w:val="22"/>
        </w:rPr>
        <w:t> </w:t>
      </w:r>
      <w:r>
        <w:rPr>
          <w:spacing w:val="-2"/>
          <w:sz w:val="22"/>
        </w:rPr>
        <w:t>person</w:t>
      </w:r>
    </w:p>
    <w:p>
      <w:pPr>
        <w:pStyle w:val="ListParagraph"/>
        <w:numPr>
          <w:ilvl w:val="0"/>
          <w:numId w:val="6"/>
        </w:numPr>
        <w:tabs>
          <w:tab w:pos="2367" w:val="left" w:leader="none"/>
        </w:tabs>
        <w:spacing w:line="240" w:lineRule="auto" w:before="61" w:after="0"/>
        <w:ind w:left="2367" w:right="0" w:hanging="360"/>
        <w:jc w:val="left"/>
        <w:rPr>
          <w:sz w:val="22"/>
        </w:rPr>
      </w:pPr>
      <w:r>
        <w:rPr>
          <w:sz w:val="22"/>
        </w:rPr>
        <w:t>Code</w:t>
      </w:r>
      <w:r>
        <w:rPr>
          <w:spacing w:val="-5"/>
          <w:sz w:val="22"/>
        </w:rPr>
        <w:t> </w:t>
      </w:r>
      <w:r>
        <w:rPr>
          <w:sz w:val="22"/>
        </w:rPr>
        <w:t>of </w:t>
      </w:r>
      <w:r>
        <w:rPr>
          <w:spacing w:val="-2"/>
          <w:sz w:val="22"/>
        </w:rPr>
        <w:t>Conduct</w:t>
      </w:r>
    </w:p>
    <w:p>
      <w:pPr>
        <w:pStyle w:val="ListParagraph"/>
        <w:numPr>
          <w:ilvl w:val="0"/>
          <w:numId w:val="6"/>
        </w:numPr>
        <w:tabs>
          <w:tab w:pos="2367" w:val="left" w:leader="none"/>
        </w:tabs>
        <w:spacing w:line="240" w:lineRule="auto" w:before="61" w:after="0"/>
        <w:ind w:left="2367" w:right="0" w:hanging="360"/>
        <w:jc w:val="left"/>
        <w:rPr>
          <w:sz w:val="22"/>
        </w:rPr>
      </w:pPr>
      <w:r>
        <w:rPr>
          <w:sz w:val="22"/>
        </w:rPr>
        <w:t>Keeping</w:t>
      </w:r>
      <w:r>
        <w:rPr>
          <w:spacing w:val="-8"/>
          <w:sz w:val="22"/>
        </w:rPr>
        <w:t> </w:t>
      </w:r>
      <w:r>
        <w:rPr>
          <w:sz w:val="22"/>
        </w:rPr>
        <w:t>safe</w:t>
      </w:r>
      <w:r>
        <w:rPr>
          <w:spacing w:val="-6"/>
          <w:sz w:val="22"/>
        </w:rPr>
        <w:t> </w:t>
      </w:r>
      <w:r>
        <w:rPr>
          <w:sz w:val="22"/>
        </w:rPr>
        <w:t>(safeguarding</w:t>
      </w:r>
      <w:r>
        <w:rPr>
          <w:spacing w:val="-5"/>
          <w:sz w:val="22"/>
        </w:rPr>
        <w:t> </w:t>
      </w:r>
      <w:r>
        <w:rPr>
          <w:sz w:val="22"/>
        </w:rPr>
        <w:t>–</w:t>
      </w:r>
      <w:r>
        <w:rPr>
          <w:spacing w:val="-5"/>
          <w:sz w:val="22"/>
        </w:rPr>
        <w:t> </w:t>
      </w:r>
      <w:r>
        <w:rPr>
          <w:sz w:val="22"/>
        </w:rPr>
        <w:t>proactive</w:t>
      </w:r>
      <w:r>
        <w:rPr>
          <w:spacing w:val="-6"/>
          <w:sz w:val="22"/>
        </w:rPr>
        <w:t> </w:t>
      </w:r>
      <w:r>
        <w:rPr>
          <w:spacing w:val="-2"/>
          <w:sz w:val="22"/>
        </w:rPr>
        <w:t>prevention)</w:t>
      </w:r>
    </w:p>
    <w:p>
      <w:pPr>
        <w:pStyle w:val="ListParagraph"/>
        <w:numPr>
          <w:ilvl w:val="0"/>
          <w:numId w:val="6"/>
        </w:numPr>
        <w:tabs>
          <w:tab w:pos="2367" w:val="left" w:leader="none"/>
        </w:tabs>
        <w:spacing w:line="240" w:lineRule="auto" w:before="60" w:after="0"/>
        <w:ind w:left="2367" w:right="0" w:hanging="360"/>
        <w:jc w:val="left"/>
        <w:rPr>
          <w:sz w:val="22"/>
        </w:rPr>
      </w:pPr>
      <w:r>
        <w:rPr>
          <w:sz w:val="22"/>
        </w:rPr>
        <w:t>Responding</w:t>
      </w:r>
      <w:r>
        <w:rPr>
          <w:spacing w:val="-8"/>
          <w:sz w:val="22"/>
        </w:rPr>
        <w:t> </w:t>
      </w:r>
      <w:r>
        <w:rPr>
          <w:sz w:val="22"/>
        </w:rPr>
        <w:t>to</w:t>
      </w:r>
      <w:r>
        <w:rPr>
          <w:spacing w:val="-4"/>
          <w:sz w:val="22"/>
        </w:rPr>
        <w:t> </w:t>
      </w:r>
      <w:r>
        <w:rPr>
          <w:sz w:val="22"/>
        </w:rPr>
        <w:t>child</w:t>
      </w:r>
      <w:r>
        <w:rPr>
          <w:spacing w:val="-5"/>
          <w:sz w:val="22"/>
        </w:rPr>
        <w:t> </w:t>
      </w:r>
      <w:r>
        <w:rPr>
          <w:sz w:val="22"/>
        </w:rPr>
        <w:t>protection</w:t>
      </w:r>
      <w:r>
        <w:rPr>
          <w:spacing w:val="-6"/>
          <w:sz w:val="22"/>
        </w:rPr>
        <w:t> </w:t>
      </w:r>
      <w:r>
        <w:rPr>
          <w:sz w:val="22"/>
        </w:rPr>
        <w:t>concerns</w:t>
      </w:r>
      <w:r>
        <w:rPr>
          <w:spacing w:val="-7"/>
          <w:sz w:val="22"/>
        </w:rPr>
        <w:t> </w:t>
      </w:r>
      <w:r>
        <w:rPr>
          <w:sz w:val="22"/>
        </w:rPr>
        <w:t>(child</w:t>
      </w:r>
      <w:r>
        <w:rPr>
          <w:spacing w:val="-3"/>
          <w:sz w:val="22"/>
        </w:rPr>
        <w:t> </w:t>
      </w:r>
      <w:r>
        <w:rPr>
          <w:sz w:val="22"/>
        </w:rPr>
        <w:t>protection</w:t>
      </w:r>
      <w:r>
        <w:rPr>
          <w:spacing w:val="-4"/>
          <w:sz w:val="22"/>
        </w:rPr>
        <w:t> </w:t>
      </w:r>
      <w:r>
        <w:rPr>
          <w:sz w:val="22"/>
        </w:rPr>
        <w:t>–</w:t>
      </w:r>
      <w:r>
        <w:rPr>
          <w:spacing w:val="-6"/>
          <w:sz w:val="22"/>
        </w:rPr>
        <w:t> </w:t>
      </w:r>
      <w:r>
        <w:rPr>
          <w:spacing w:val="-2"/>
          <w:sz w:val="22"/>
        </w:rPr>
        <w:t>reactive)</w:t>
      </w:r>
    </w:p>
    <w:p>
      <w:pPr>
        <w:pStyle w:val="ListParagraph"/>
        <w:numPr>
          <w:ilvl w:val="0"/>
          <w:numId w:val="6"/>
        </w:numPr>
        <w:tabs>
          <w:tab w:pos="2367" w:val="left" w:leader="none"/>
        </w:tabs>
        <w:spacing w:line="240" w:lineRule="auto" w:before="58" w:after="0"/>
        <w:ind w:left="2367" w:right="0" w:hanging="360"/>
        <w:jc w:val="left"/>
        <w:rPr>
          <w:sz w:val="22"/>
        </w:rPr>
      </w:pPr>
      <w:r>
        <w:rPr>
          <w:sz w:val="22"/>
        </w:rPr>
        <w:t>Confidentiality</w:t>
      </w:r>
      <w:r>
        <w:rPr>
          <w:spacing w:val="-8"/>
          <w:sz w:val="22"/>
        </w:rPr>
        <w:t> </w:t>
      </w:r>
      <w:r>
        <w:rPr>
          <w:sz w:val="22"/>
        </w:rPr>
        <w:t>and</w:t>
      </w:r>
      <w:r>
        <w:rPr>
          <w:spacing w:val="-8"/>
          <w:sz w:val="22"/>
        </w:rPr>
        <w:t> </w:t>
      </w:r>
      <w:r>
        <w:rPr>
          <w:sz w:val="22"/>
        </w:rPr>
        <w:t>information</w:t>
      </w:r>
      <w:r>
        <w:rPr>
          <w:spacing w:val="-8"/>
          <w:sz w:val="22"/>
        </w:rPr>
        <w:t> </w:t>
      </w:r>
      <w:r>
        <w:rPr>
          <w:spacing w:val="-2"/>
          <w:sz w:val="22"/>
        </w:rPr>
        <w:t>sharing</w:t>
      </w:r>
    </w:p>
    <w:p>
      <w:pPr>
        <w:pStyle w:val="BodyText"/>
        <w:spacing w:before="61"/>
        <w:ind w:left="0" w:firstLine="0"/>
      </w:pPr>
    </w:p>
    <w:p>
      <w:pPr>
        <w:pStyle w:val="ListParagraph"/>
        <w:numPr>
          <w:ilvl w:val="1"/>
          <w:numId w:val="2"/>
        </w:numPr>
        <w:tabs>
          <w:tab w:pos="2016" w:val="left" w:leader="none"/>
        </w:tabs>
        <w:spacing w:line="240" w:lineRule="auto" w:before="0" w:after="0"/>
        <w:ind w:left="2016" w:right="0" w:hanging="357"/>
        <w:jc w:val="both"/>
        <w:rPr>
          <w:b/>
          <w:sz w:val="22"/>
        </w:rPr>
      </w:pPr>
      <w:r>
        <w:rPr>
          <w:b/>
          <w:spacing w:val="-2"/>
          <w:sz w:val="22"/>
        </w:rPr>
        <w:t>Definitions</w:t>
      </w:r>
    </w:p>
    <w:p>
      <w:pPr>
        <w:pStyle w:val="ListParagraph"/>
        <w:numPr>
          <w:ilvl w:val="0"/>
          <w:numId w:val="7"/>
        </w:numPr>
        <w:tabs>
          <w:tab w:pos="2019" w:val="left" w:leader="none"/>
        </w:tabs>
        <w:spacing w:line="240" w:lineRule="auto" w:before="0" w:after="0"/>
        <w:ind w:left="2019" w:right="1151" w:hanging="360"/>
        <w:jc w:val="both"/>
        <w:rPr>
          <w:sz w:val="22"/>
        </w:rPr>
      </w:pPr>
      <w:r>
        <w:rPr>
          <w:b/>
          <w:sz w:val="22"/>
        </w:rPr>
        <w:t>Child Abuse and Neglect: </w:t>
      </w:r>
      <w:r>
        <w:rPr>
          <w:sz w:val="22"/>
        </w:rPr>
        <w:t>The harming (physical, emotional, sexual), ill-treatment, abuse, neglect or deprivation of any child or young person. It includes actual, potential, and suspected abuse.</w:t>
      </w:r>
    </w:p>
    <w:p>
      <w:pPr>
        <w:pStyle w:val="ListParagraph"/>
        <w:numPr>
          <w:ilvl w:val="0"/>
          <w:numId w:val="7"/>
        </w:numPr>
        <w:tabs>
          <w:tab w:pos="2019" w:val="left" w:leader="none"/>
        </w:tabs>
        <w:spacing w:line="240" w:lineRule="auto" w:before="0" w:after="0"/>
        <w:ind w:left="2019" w:right="1154" w:hanging="360"/>
        <w:jc w:val="both"/>
        <w:rPr>
          <w:sz w:val="22"/>
        </w:rPr>
      </w:pPr>
      <w:r>
        <w:rPr>
          <w:b/>
          <w:sz w:val="22"/>
        </w:rPr>
        <w:t>Child Protection: </w:t>
      </w:r>
      <w:r>
        <w:rPr>
          <w:sz w:val="22"/>
        </w:rPr>
        <w:t>The actions taken to ensure the safety of a child or young person in cases where there is abuse or neglect.</w:t>
      </w:r>
    </w:p>
    <w:p>
      <w:pPr>
        <w:pStyle w:val="ListParagraph"/>
        <w:numPr>
          <w:ilvl w:val="0"/>
          <w:numId w:val="7"/>
        </w:numPr>
        <w:tabs>
          <w:tab w:pos="2019" w:val="left" w:leader="none"/>
        </w:tabs>
        <w:spacing w:line="240" w:lineRule="auto" w:before="0" w:after="0"/>
        <w:ind w:left="2019" w:right="1149" w:hanging="360"/>
        <w:jc w:val="both"/>
        <w:rPr>
          <w:sz w:val="22"/>
        </w:rPr>
      </w:pPr>
      <w:r>
        <w:rPr>
          <w:b/>
          <w:sz w:val="22"/>
        </w:rPr>
        <w:t>Cumulative Harm: </w:t>
      </w:r>
      <w:r>
        <w:rPr>
          <w:sz w:val="22"/>
        </w:rPr>
        <w:t>Cumulative harm refers to the effects of patterns of circumstances and events in a child or young person’s life, which diminish their sense of safety, stability, and wellbeing. Cumulative harm is compounded experiences of multiple episodes of abuse or layers of neglect. Constant daily impact on the child or young person can be profound and exponential, covering multiple dimensions of their life.</w:t>
      </w:r>
    </w:p>
    <w:p>
      <w:pPr>
        <w:pStyle w:val="ListParagraph"/>
        <w:numPr>
          <w:ilvl w:val="0"/>
          <w:numId w:val="7"/>
        </w:numPr>
        <w:tabs>
          <w:tab w:pos="2019" w:val="left" w:leader="none"/>
        </w:tabs>
        <w:spacing w:line="240" w:lineRule="auto" w:before="0" w:after="0"/>
        <w:ind w:left="2019" w:right="1155" w:hanging="360"/>
        <w:jc w:val="both"/>
        <w:rPr>
          <w:sz w:val="22"/>
        </w:rPr>
      </w:pPr>
      <w:r>
        <w:rPr>
          <w:b/>
          <w:sz w:val="22"/>
        </w:rPr>
        <w:t>Emotional abuse: </w:t>
      </w:r>
      <w:r>
        <w:rPr>
          <w:sz w:val="22"/>
        </w:rPr>
        <w:t>Any act or omission that results in impaired psychological, social, intellectual, or emotional functioning and development of a child or young person.</w:t>
      </w:r>
    </w:p>
    <w:p>
      <w:pPr>
        <w:pStyle w:val="ListParagraph"/>
        <w:numPr>
          <w:ilvl w:val="0"/>
          <w:numId w:val="7"/>
        </w:numPr>
        <w:tabs>
          <w:tab w:pos="2019" w:val="left" w:leader="none"/>
        </w:tabs>
        <w:spacing w:line="240" w:lineRule="auto" w:before="0" w:after="0"/>
        <w:ind w:left="2019" w:right="1151" w:hanging="360"/>
        <w:jc w:val="both"/>
        <w:rPr>
          <w:sz w:val="22"/>
        </w:rPr>
      </w:pPr>
      <w:r>
        <w:rPr>
          <w:b/>
          <w:sz w:val="22"/>
        </w:rPr>
        <w:t>Grooming:</w:t>
      </w:r>
      <w:r>
        <w:rPr>
          <w:b/>
          <w:spacing w:val="-7"/>
          <w:sz w:val="22"/>
        </w:rPr>
        <w:t> </w:t>
      </w:r>
      <w:r>
        <w:rPr>
          <w:sz w:val="22"/>
        </w:rPr>
        <w:t>When</w:t>
      </w:r>
      <w:r>
        <w:rPr>
          <w:spacing w:val="-7"/>
          <w:sz w:val="22"/>
        </w:rPr>
        <w:t> </w:t>
      </w:r>
      <w:r>
        <w:rPr>
          <w:sz w:val="22"/>
        </w:rPr>
        <w:t>someone</w:t>
      </w:r>
      <w:r>
        <w:rPr>
          <w:spacing w:val="-6"/>
          <w:sz w:val="22"/>
        </w:rPr>
        <w:t> </w:t>
      </w:r>
      <w:r>
        <w:rPr>
          <w:sz w:val="22"/>
        </w:rPr>
        <w:t>builds</w:t>
      </w:r>
      <w:r>
        <w:rPr>
          <w:spacing w:val="-4"/>
          <w:sz w:val="22"/>
        </w:rPr>
        <w:t> </w:t>
      </w:r>
      <w:r>
        <w:rPr>
          <w:sz w:val="22"/>
        </w:rPr>
        <w:t>a</w:t>
      </w:r>
      <w:r>
        <w:rPr>
          <w:spacing w:val="-7"/>
          <w:sz w:val="22"/>
        </w:rPr>
        <w:t> </w:t>
      </w:r>
      <w:r>
        <w:rPr>
          <w:sz w:val="22"/>
        </w:rPr>
        <w:t>relationship,</w:t>
      </w:r>
      <w:r>
        <w:rPr>
          <w:spacing w:val="-7"/>
          <w:sz w:val="22"/>
        </w:rPr>
        <w:t> </w:t>
      </w:r>
      <w:r>
        <w:rPr>
          <w:sz w:val="22"/>
        </w:rPr>
        <w:t>trust,</w:t>
      </w:r>
      <w:r>
        <w:rPr>
          <w:spacing w:val="-7"/>
          <w:sz w:val="22"/>
        </w:rPr>
        <w:t> </w:t>
      </w:r>
      <w:r>
        <w:rPr>
          <w:sz w:val="22"/>
        </w:rPr>
        <w:t>and</w:t>
      </w:r>
      <w:r>
        <w:rPr>
          <w:spacing w:val="-7"/>
          <w:sz w:val="22"/>
        </w:rPr>
        <w:t> </w:t>
      </w:r>
      <w:r>
        <w:rPr>
          <w:sz w:val="22"/>
        </w:rPr>
        <w:t>emotional</w:t>
      </w:r>
      <w:r>
        <w:rPr>
          <w:spacing w:val="-7"/>
          <w:sz w:val="22"/>
        </w:rPr>
        <w:t> </w:t>
      </w:r>
      <w:r>
        <w:rPr>
          <w:sz w:val="22"/>
        </w:rPr>
        <w:t>connection</w:t>
      </w:r>
      <w:r>
        <w:rPr>
          <w:spacing w:val="-7"/>
          <w:sz w:val="22"/>
        </w:rPr>
        <w:t> </w:t>
      </w:r>
      <w:r>
        <w:rPr>
          <w:sz w:val="22"/>
        </w:rPr>
        <w:t>with</w:t>
      </w:r>
      <w:r>
        <w:rPr>
          <w:spacing w:val="-4"/>
          <w:sz w:val="22"/>
        </w:rPr>
        <w:t> </w:t>
      </w:r>
      <w:r>
        <w:rPr>
          <w:sz w:val="22"/>
        </w:rPr>
        <w:t>a</w:t>
      </w:r>
      <w:r>
        <w:rPr>
          <w:spacing w:val="-7"/>
          <w:sz w:val="22"/>
        </w:rPr>
        <w:t> </w:t>
      </w:r>
      <w:r>
        <w:rPr>
          <w:sz w:val="22"/>
        </w:rPr>
        <w:t>child or young person, they can manipulate, exploit, and sexually abuse them.</w:t>
      </w:r>
    </w:p>
    <w:p>
      <w:pPr>
        <w:pStyle w:val="ListParagraph"/>
        <w:numPr>
          <w:ilvl w:val="0"/>
          <w:numId w:val="7"/>
        </w:numPr>
        <w:tabs>
          <w:tab w:pos="2019" w:val="left" w:leader="none"/>
        </w:tabs>
        <w:spacing w:line="240" w:lineRule="auto" w:before="1" w:after="0"/>
        <w:ind w:left="2019" w:right="1149" w:hanging="360"/>
        <w:jc w:val="both"/>
        <w:rPr>
          <w:sz w:val="22"/>
        </w:rPr>
      </w:pPr>
      <w:r>
        <w:rPr>
          <w:b/>
          <w:sz w:val="22"/>
        </w:rPr>
        <w:t>Neglect:</w:t>
      </w:r>
      <w:r>
        <w:rPr>
          <w:b/>
          <w:spacing w:val="-9"/>
          <w:sz w:val="22"/>
        </w:rPr>
        <w:t> </w:t>
      </w:r>
      <w:r>
        <w:rPr>
          <w:sz w:val="22"/>
        </w:rPr>
        <w:t>Any</w:t>
      </w:r>
      <w:r>
        <w:rPr>
          <w:spacing w:val="-9"/>
          <w:sz w:val="22"/>
        </w:rPr>
        <w:t> </w:t>
      </w:r>
      <w:r>
        <w:rPr>
          <w:sz w:val="22"/>
        </w:rPr>
        <w:t>act</w:t>
      </w:r>
      <w:r>
        <w:rPr>
          <w:spacing w:val="-9"/>
          <w:sz w:val="22"/>
        </w:rPr>
        <w:t> </w:t>
      </w:r>
      <w:r>
        <w:rPr>
          <w:sz w:val="22"/>
        </w:rPr>
        <w:t>or</w:t>
      </w:r>
      <w:r>
        <w:rPr>
          <w:spacing w:val="-9"/>
          <w:sz w:val="22"/>
        </w:rPr>
        <w:t> </w:t>
      </w:r>
      <w:r>
        <w:rPr>
          <w:sz w:val="22"/>
        </w:rPr>
        <w:t>omission</w:t>
      </w:r>
      <w:r>
        <w:rPr>
          <w:spacing w:val="-8"/>
          <w:sz w:val="22"/>
        </w:rPr>
        <w:t> </w:t>
      </w:r>
      <w:r>
        <w:rPr>
          <w:sz w:val="22"/>
        </w:rPr>
        <w:t>that</w:t>
      </w:r>
      <w:r>
        <w:rPr>
          <w:spacing w:val="-9"/>
          <w:sz w:val="22"/>
        </w:rPr>
        <w:t> </w:t>
      </w:r>
      <w:r>
        <w:rPr>
          <w:sz w:val="22"/>
        </w:rPr>
        <w:t>results</w:t>
      </w:r>
      <w:r>
        <w:rPr>
          <w:spacing w:val="-8"/>
          <w:sz w:val="22"/>
        </w:rPr>
        <w:t> </w:t>
      </w:r>
      <w:r>
        <w:rPr>
          <w:sz w:val="22"/>
        </w:rPr>
        <w:t>in</w:t>
      </w:r>
      <w:r>
        <w:rPr>
          <w:spacing w:val="-10"/>
          <w:sz w:val="22"/>
        </w:rPr>
        <w:t> </w:t>
      </w:r>
      <w:r>
        <w:rPr>
          <w:sz w:val="22"/>
        </w:rPr>
        <w:t>impaired</w:t>
      </w:r>
      <w:r>
        <w:rPr>
          <w:spacing w:val="-8"/>
          <w:sz w:val="22"/>
        </w:rPr>
        <w:t> </w:t>
      </w:r>
      <w:r>
        <w:rPr>
          <w:sz w:val="22"/>
        </w:rPr>
        <w:t>physical/emotional</w:t>
      </w:r>
      <w:r>
        <w:rPr>
          <w:spacing w:val="-9"/>
          <w:sz w:val="22"/>
        </w:rPr>
        <w:t> </w:t>
      </w:r>
      <w:r>
        <w:rPr>
          <w:sz w:val="22"/>
        </w:rPr>
        <w:t>functioning,</w:t>
      </w:r>
      <w:r>
        <w:rPr>
          <w:spacing w:val="-7"/>
          <w:sz w:val="22"/>
        </w:rPr>
        <w:t> </w:t>
      </w:r>
      <w:r>
        <w:rPr>
          <w:sz w:val="22"/>
        </w:rPr>
        <w:t>injury</w:t>
      </w:r>
      <w:r>
        <w:rPr>
          <w:spacing w:val="-9"/>
          <w:sz w:val="22"/>
        </w:rPr>
        <w:t> </w:t>
      </w:r>
      <w:r>
        <w:rPr>
          <w:sz w:val="22"/>
        </w:rPr>
        <w:t>or development of a child or young person and can include Physical Neglect (not providing the necessities</w:t>
      </w:r>
      <w:r>
        <w:rPr>
          <w:spacing w:val="-4"/>
          <w:sz w:val="22"/>
        </w:rPr>
        <w:t> </w:t>
      </w:r>
      <w:r>
        <w:rPr>
          <w:sz w:val="22"/>
        </w:rPr>
        <w:t>of</w:t>
      </w:r>
      <w:r>
        <w:rPr>
          <w:spacing w:val="-2"/>
          <w:sz w:val="22"/>
        </w:rPr>
        <w:t> </w:t>
      </w:r>
      <w:r>
        <w:rPr>
          <w:sz w:val="22"/>
        </w:rPr>
        <w:t>life),</w:t>
      </w:r>
      <w:r>
        <w:rPr>
          <w:spacing w:val="-2"/>
          <w:sz w:val="22"/>
        </w:rPr>
        <w:t> </w:t>
      </w:r>
      <w:r>
        <w:rPr>
          <w:sz w:val="22"/>
        </w:rPr>
        <w:t>Neglectful</w:t>
      </w:r>
      <w:r>
        <w:rPr>
          <w:spacing w:val="-2"/>
          <w:sz w:val="22"/>
        </w:rPr>
        <w:t> </w:t>
      </w:r>
      <w:r>
        <w:rPr>
          <w:sz w:val="22"/>
        </w:rPr>
        <w:t>Supervision</w:t>
      </w:r>
      <w:r>
        <w:rPr>
          <w:spacing w:val="-5"/>
          <w:sz w:val="22"/>
        </w:rPr>
        <w:t> </w:t>
      </w:r>
      <w:r>
        <w:rPr>
          <w:sz w:val="22"/>
        </w:rPr>
        <w:t>(leaving</w:t>
      </w:r>
      <w:r>
        <w:rPr>
          <w:spacing w:val="-3"/>
          <w:sz w:val="22"/>
        </w:rPr>
        <w:t> </w:t>
      </w:r>
      <w:r>
        <w:rPr>
          <w:sz w:val="22"/>
        </w:rPr>
        <w:t>children</w:t>
      </w:r>
      <w:r>
        <w:rPr>
          <w:spacing w:val="-2"/>
          <w:sz w:val="22"/>
        </w:rPr>
        <w:t> </w:t>
      </w:r>
      <w:r>
        <w:rPr>
          <w:sz w:val="22"/>
        </w:rPr>
        <w:t>alone</w:t>
      </w:r>
      <w:r>
        <w:rPr>
          <w:spacing w:val="-4"/>
          <w:sz w:val="22"/>
        </w:rPr>
        <w:t> </w:t>
      </w:r>
      <w:r>
        <w:rPr>
          <w:sz w:val="22"/>
        </w:rPr>
        <w:t>or</w:t>
      </w:r>
      <w:r>
        <w:rPr>
          <w:spacing w:val="-5"/>
          <w:sz w:val="22"/>
        </w:rPr>
        <w:t> </w:t>
      </w:r>
      <w:r>
        <w:rPr>
          <w:sz w:val="22"/>
        </w:rPr>
        <w:t>without</w:t>
      </w:r>
      <w:r>
        <w:rPr>
          <w:spacing w:val="-2"/>
          <w:sz w:val="22"/>
        </w:rPr>
        <w:t> </w:t>
      </w:r>
      <w:r>
        <w:rPr>
          <w:sz w:val="22"/>
        </w:rPr>
        <w:t>someone</w:t>
      </w:r>
      <w:r>
        <w:rPr>
          <w:spacing w:val="-4"/>
          <w:sz w:val="22"/>
        </w:rPr>
        <w:t> </w:t>
      </w:r>
      <w:r>
        <w:rPr>
          <w:sz w:val="22"/>
        </w:rPr>
        <w:t>safe</w:t>
      </w:r>
      <w:r>
        <w:rPr>
          <w:spacing w:val="-4"/>
          <w:sz w:val="22"/>
        </w:rPr>
        <w:t> </w:t>
      </w:r>
      <w:r>
        <w:rPr>
          <w:sz w:val="22"/>
        </w:rPr>
        <w:t>to look after them), Emotional Neglect (not providing comfort, love and attention the child needs),</w:t>
      </w:r>
      <w:r>
        <w:rPr>
          <w:spacing w:val="-11"/>
          <w:sz w:val="22"/>
        </w:rPr>
        <w:t> </w:t>
      </w:r>
      <w:r>
        <w:rPr>
          <w:sz w:val="22"/>
        </w:rPr>
        <w:t>Medical</w:t>
      </w:r>
      <w:r>
        <w:rPr>
          <w:spacing w:val="-11"/>
          <w:sz w:val="22"/>
        </w:rPr>
        <w:t> </w:t>
      </w:r>
      <w:r>
        <w:rPr>
          <w:sz w:val="22"/>
        </w:rPr>
        <w:t>Neglect</w:t>
      </w:r>
      <w:r>
        <w:rPr>
          <w:spacing w:val="-8"/>
          <w:sz w:val="22"/>
        </w:rPr>
        <w:t> </w:t>
      </w:r>
      <w:r>
        <w:rPr>
          <w:sz w:val="22"/>
        </w:rPr>
        <w:t>(failure</w:t>
      </w:r>
      <w:r>
        <w:rPr>
          <w:spacing w:val="-9"/>
          <w:sz w:val="22"/>
        </w:rPr>
        <w:t> </w:t>
      </w:r>
      <w:r>
        <w:rPr>
          <w:sz w:val="22"/>
        </w:rPr>
        <w:t>to</w:t>
      </w:r>
      <w:r>
        <w:rPr>
          <w:spacing w:val="-12"/>
          <w:sz w:val="22"/>
        </w:rPr>
        <w:t> </w:t>
      </w:r>
      <w:r>
        <w:rPr>
          <w:sz w:val="22"/>
        </w:rPr>
        <w:t>meet</w:t>
      </w:r>
      <w:r>
        <w:rPr>
          <w:spacing w:val="-8"/>
          <w:sz w:val="22"/>
        </w:rPr>
        <w:t> </w:t>
      </w:r>
      <w:r>
        <w:rPr>
          <w:sz w:val="22"/>
        </w:rPr>
        <w:t>a</w:t>
      </w:r>
      <w:r>
        <w:rPr>
          <w:spacing w:val="-12"/>
          <w:sz w:val="22"/>
        </w:rPr>
        <w:t> </w:t>
      </w:r>
      <w:r>
        <w:rPr>
          <w:sz w:val="22"/>
        </w:rPr>
        <w:t>child’s</w:t>
      </w:r>
      <w:r>
        <w:rPr>
          <w:spacing w:val="-9"/>
          <w:sz w:val="22"/>
        </w:rPr>
        <w:t> </w:t>
      </w:r>
      <w:r>
        <w:rPr>
          <w:sz w:val="22"/>
        </w:rPr>
        <w:t>health</w:t>
      </w:r>
      <w:r>
        <w:rPr>
          <w:spacing w:val="-10"/>
          <w:sz w:val="22"/>
        </w:rPr>
        <w:t> </w:t>
      </w:r>
      <w:r>
        <w:rPr>
          <w:sz w:val="22"/>
        </w:rPr>
        <w:t>needs),</w:t>
      </w:r>
      <w:r>
        <w:rPr>
          <w:spacing w:val="-11"/>
          <w:sz w:val="22"/>
        </w:rPr>
        <w:t> </w:t>
      </w:r>
      <w:r>
        <w:rPr>
          <w:sz w:val="22"/>
        </w:rPr>
        <w:t>Educational</w:t>
      </w:r>
      <w:r>
        <w:rPr>
          <w:spacing w:val="-9"/>
          <w:sz w:val="22"/>
        </w:rPr>
        <w:t> </w:t>
      </w:r>
      <w:r>
        <w:rPr>
          <w:sz w:val="22"/>
        </w:rPr>
        <w:t>Neglect</w:t>
      </w:r>
      <w:r>
        <w:rPr>
          <w:spacing w:val="-8"/>
          <w:sz w:val="22"/>
        </w:rPr>
        <w:t> </w:t>
      </w:r>
      <w:r>
        <w:rPr>
          <w:sz w:val="22"/>
        </w:rPr>
        <w:t>(allowing chronic truancy, failure to enroll children in school, or inattention to their special education </w:t>
      </w:r>
      <w:r>
        <w:rPr>
          <w:spacing w:val="-2"/>
          <w:sz w:val="22"/>
        </w:rPr>
        <w:t>needs).</w:t>
      </w:r>
    </w:p>
    <w:p>
      <w:pPr>
        <w:pStyle w:val="ListParagraph"/>
        <w:numPr>
          <w:ilvl w:val="0"/>
          <w:numId w:val="7"/>
        </w:numPr>
        <w:tabs>
          <w:tab w:pos="2019" w:val="left" w:leader="none"/>
        </w:tabs>
        <w:spacing w:line="240" w:lineRule="auto" w:before="0" w:after="0"/>
        <w:ind w:left="2019" w:right="1150" w:hanging="360"/>
        <w:jc w:val="both"/>
        <w:rPr>
          <w:sz w:val="22"/>
        </w:rPr>
      </w:pPr>
      <w:r>
        <w:rPr>
          <w:b/>
          <w:sz w:val="22"/>
        </w:rPr>
        <w:t>Position</w:t>
      </w:r>
      <w:r>
        <w:rPr>
          <w:b/>
          <w:spacing w:val="-4"/>
          <w:sz w:val="22"/>
        </w:rPr>
        <w:t> </w:t>
      </w:r>
      <w:r>
        <w:rPr>
          <w:b/>
          <w:sz w:val="22"/>
        </w:rPr>
        <w:t>of</w:t>
      </w:r>
      <w:r>
        <w:rPr>
          <w:b/>
          <w:spacing w:val="-3"/>
          <w:sz w:val="22"/>
        </w:rPr>
        <w:t> </w:t>
      </w:r>
      <w:r>
        <w:rPr>
          <w:b/>
          <w:sz w:val="22"/>
        </w:rPr>
        <w:t>Trust:</w:t>
      </w:r>
      <w:r>
        <w:rPr>
          <w:b/>
          <w:spacing w:val="-2"/>
          <w:sz w:val="22"/>
        </w:rPr>
        <w:t> </w:t>
      </w:r>
      <w:r>
        <w:rPr>
          <w:sz w:val="22"/>
        </w:rPr>
        <w:t>The</w:t>
      </w:r>
      <w:r>
        <w:rPr>
          <w:spacing w:val="-3"/>
          <w:sz w:val="22"/>
        </w:rPr>
        <w:t> </w:t>
      </w:r>
      <w:r>
        <w:rPr>
          <w:sz w:val="22"/>
        </w:rPr>
        <w:t>relationship</w:t>
      </w:r>
      <w:r>
        <w:rPr>
          <w:spacing w:val="-4"/>
          <w:sz w:val="22"/>
        </w:rPr>
        <w:t> </w:t>
      </w:r>
      <w:r>
        <w:rPr>
          <w:sz w:val="22"/>
        </w:rPr>
        <w:t>between</w:t>
      </w:r>
      <w:r>
        <w:rPr>
          <w:spacing w:val="-4"/>
          <w:sz w:val="22"/>
        </w:rPr>
        <w:t> </w:t>
      </w:r>
      <w:r>
        <w:rPr>
          <w:sz w:val="22"/>
        </w:rPr>
        <w:t>a</w:t>
      </w:r>
      <w:r>
        <w:rPr>
          <w:spacing w:val="-3"/>
          <w:sz w:val="22"/>
        </w:rPr>
        <w:t> </w:t>
      </w:r>
      <w:r>
        <w:rPr>
          <w:sz w:val="22"/>
        </w:rPr>
        <w:t>caregiver</w:t>
      </w:r>
      <w:r>
        <w:rPr>
          <w:spacing w:val="-3"/>
          <w:sz w:val="22"/>
        </w:rPr>
        <w:t> </w:t>
      </w:r>
      <w:r>
        <w:rPr>
          <w:sz w:val="22"/>
        </w:rPr>
        <w:t>(adult,</w:t>
      </w:r>
      <w:r>
        <w:rPr>
          <w:spacing w:val="-3"/>
          <w:sz w:val="22"/>
        </w:rPr>
        <w:t> </w:t>
      </w:r>
      <w:r>
        <w:rPr>
          <w:sz w:val="22"/>
        </w:rPr>
        <w:t>18</w:t>
      </w:r>
      <w:r>
        <w:rPr>
          <w:spacing w:val="-5"/>
          <w:sz w:val="22"/>
        </w:rPr>
        <w:t> </w:t>
      </w:r>
      <w:r>
        <w:rPr>
          <w:sz w:val="22"/>
        </w:rPr>
        <w:t>years</w:t>
      </w:r>
      <w:r>
        <w:rPr>
          <w:spacing w:val="-6"/>
          <w:sz w:val="22"/>
        </w:rPr>
        <w:t> </w:t>
      </w:r>
      <w:r>
        <w:rPr>
          <w:sz w:val="22"/>
        </w:rPr>
        <w:t>or</w:t>
      </w:r>
      <w:r>
        <w:rPr>
          <w:spacing w:val="-6"/>
          <w:sz w:val="22"/>
        </w:rPr>
        <w:t> </w:t>
      </w:r>
      <w:r>
        <w:rPr>
          <w:sz w:val="22"/>
        </w:rPr>
        <w:t>older)</w:t>
      </w:r>
      <w:r>
        <w:rPr>
          <w:spacing w:val="-5"/>
          <w:sz w:val="22"/>
        </w:rPr>
        <w:t> </w:t>
      </w:r>
      <w:r>
        <w:rPr>
          <w:sz w:val="22"/>
        </w:rPr>
        <w:t>or</w:t>
      </w:r>
      <w:r>
        <w:rPr>
          <w:spacing w:val="-3"/>
          <w:sz w:val="22"/>
        </w:rPr>
        <w:t> </w:t>
      </w:r>
      <w:r>
        <w:rPr>
          <w:sz w:val="22"/>
        </w:rPr>
        <w:t>peer</w:t>
      </w:r>
      <w:r>
        <w:rPr>
          <w:spacing w:val="-3"/>
          <w:sz w:val="22"/>
        </w:rPr>
        <w:t> </w:t>
      </w:r>
      <w:r>
        <w:rPr>
          <w:sz w:val="22"/>
        </w:rPr>
        <w:t>(e.g. Youth Leader) and their chargers (child, young person) which means they have or are perceived to have power, influence, or authority as dictated by their role or duties assigned</w:t>
      </w:r>
    </w:p>
    <w:p>
      <w:pPr>
        <w:pStyle w:val="ListParagraph"/>
        <w:spacing w:after="0" w:line="240" w:lineRule="auto"/>
        <w:jc w:val="both"/>
        <w:rPr>
          <w:sz w:val="22"/>
        </w:rPr>
        <w:sectPr>
          <w:pgSz w:w="11910" w:h="16840"/>
          <w:pgMar w:header="0" w:footer="1000" w:top="1380" w:bottom="1200" w:left="141" w:right="283"/>
        </w:sectPr>
      </w:pPr>
    </w:p>
    <w:p>
      <w:pPr>
        <w:pStyle w:val="BodyText"/>
        <w:spacing w:before="41"/>
        <w:ind w:right="1161" w:firstLine="0"/>
      </w:pPr>
      <w:r>
        <w:rPr/>
        <w:t>to them by an organisation. A Position of Trust is one of privilege. However, this power and influence can lend itself to abuse in the wrong hands.</w:t>
      </w:r>
    </w:p>
    <w:p>
      <w:pPr>
        <w:pStyle w:val="ListParagraph"/>
        <w:numPr>
          <w:ilvl w:val="0"/>
          <w:numId w:val="7"/>
        </w:numPr>
        <w:tabs>
          <w:tab w:pos="2019" w:val="left" w:leader="none"/>
        </w:tabs>
        <w:spacing w:line="237" w:lineRule="auto" w:before="3" w:after="0"/>
        <w:ind w:left="2019" w:right="1155" w:hanging="360"/>
        <w:jc w:val="left"/>
        <w:rPr>
          <w:sz w:val="22"/>
        </w:rPr>
      </w:pPr>
      <w:r>
        <w:rPr>
          <w:b/>
          <w:sz w:val="22"/>
        </w:rPr>
        <w:t>Safeguarding:</w:t>
      </w:r>
      <w:r>
        <w:rPr>
          <w:b/>
          <w:spacing w:val="27"/>
          <w:sz w:val="22"/>
        </w:rPr>
        <w:t> </w:t>
      </w:r>
      <w:r>
        <w:rPr>
          <w:sz w:val="22"/>
        </w:rPr>
        <w:t>Is</w:t>
      </w:r>
      <w:r>
        <w:rPr>
          <w:spacing w:val="29"/>
          <w:sz w:val="22"/>
        </w:rPr>
        <w:t> </w:t>
      </w:r>
      <w:r>
        <w:rPr>
          <w:sz w:val="22"/>
        </w:rPr>
        <w:t>a</w:t>
      </w:r>
      <w:r>
        <w:rPr>
          <w:spacing w:val="27"/>
          <w:sz w:val="22"/>
        </w:rPr>
        <w:t> </w:t>
      </w:r>
      <w:r>
        <w:rPr>
          <w:sz w:val="22"/>
        </w:rPr>
        <w:t>preventative</w:t>
      </w:r>
      <w:r>
        <w:rPr>
          <w:spacing w:val="28"/>
          <w:sz w:val="22"/>
        </w:rPr>
        <w:t> </w:t>
      </w:r>
      <w:r>
        <w:rPr>
          <w:sz w:val="22"/>
        </w:rPr>
        <w:t>approach</w:t>
      </w:r>
      <w:r>
        <w:rPr>
          <w:spacing w:val="29"/>
          <w:sz w:val="22"/>
        </w:rPr>
        <w:t> </w:t>
      </w:r>
      <w:r>
        <w:rPr>
          <w:sz w:val="22"/>
        </w:rPr>
        <w:t>to</w:t>
      </w:r>
      <w:r>
        <w:rPr>
          <w:spacing w:val="28"/>
          <w:sz w:val="22"/>
        </w:rPr>
        <w:t> </w:t>
      </w:r>
      <w:r>
        <w:rPr>
          <w:sz w:val="22"/>
        </w:rPr>
        <w:t>child</w:t>
      </w:r>
      <w:r>
        <w:rPr>
          <w:spacing w:val="28"/>
          <w:sz w:val="22"/>
        </w:rPr>
        <w:t> </w:t>
      </w:r>
      <w:r>
        <w:rPr>
          <w:sz w:val="22"/>
        </w:rPr>
        <w:t>protection</w:t>
      </w:r>
      <w:r>
        <w:rPr>
          <w:spacing w:val="26"/>
          <w:sz w:val="22"/>
        </w:rPr>
        <w:t> </w:t>
      </w:r>
      <w:r>
        <w:rPr>
          <w:sz w:val="22"/>
        </w:rPr>
        <w:t>by</w:t>
      </w:r>
      <w:r>
        <w:rPr>
          <w:spacing w:val="26"/>
          <w:sz w:val="22"/>
        </w:rPr>
        <w:t> </w:t>
      </w:r>
      <w:r>
        <w:rPr>
          <w:sz w:val="22"/>
        </w:rPr>
        <w:t>minimising</w:t>
      </w:r>
      <w:r>
        <w:rPr>
          <w:spacing w:val="26"/>
          <w:sz w:val="22"/>
        </w:rPr>
        <w:t> </w:t>
      </w:r>
      <w:r>
        <w:rPr>
          <w:sz w:val="22"/>
        </w:rPr>
        <w:t>or eliminating harm to a child.</w:t>
      </w:r>
    </w:p>
    <w:p>
      <w:pPr>
        <w:pStyle w:val="Heading1"/>
        <w:numPr>
          <w:ilvl w:val="0"/>
          <w:numId w:val="2"/>
        </w:numPr>
        <w:tabs>
          <w:tab w:pos="2017" w:val="left" w:leader="none"/>
        </w:tabs>
        <w:spacing w:line="240" w:lineRule="auto" w:before="241" w:after="0"/>
        <w:ind w:left="2017" w:right="0" w:hanging="358"/>
        <w:jc w:val="left"/>
      </w:pPr>
      <w:bookmarkStart w:name="_bookmark6" w:id="7"/>
      <w:bookmarkEnd w:id="7"/>
      <w:r>
        <w:rPr>
          <w:b w:val="0"/>
        </w:rPr>
      </w:r>
      <w:r>
        <w:rPr/>
        <w:t>Designated</w:t>
      </w:r>
      <w:r>
        <w:rPr>
          <w:spacing w:val="-7"/>
        </w:rPr>
        <w:t> </w:t>
      </w:r>
      <w:r>
        <w:rPr>
          <w:spacing w:val="-2"/>
        </w:rPr>
        <w:t>Person(s)</w:t>
      </w:r>
    </w:p>
    <w:p>
      <w:pPr>
        <w:pStyle w:val="BodyText"/>
        <w:spacing w:before="1"/>
        <w:ind w:firstLine="0"/>
      </w:pPr>
      <w:r>
        <w:rPr/>
        <w:t>Our</w:t>
      </w:r>
      <w:r>
        <w:rPr>
          <w:spacing w:val="-7"/>
        </w:rPr>
        <w:t> </w:t>
      </w:r>
      <w:r>
        <w:rPr/>
        <w:t>Designated</w:t>
      </w:r>
      <w:r>
        <w:rPr>
          <w:spacing w:val="-6"/>
        </w:rPr>
        <w:t> </w:t>
      </w:r>
      <w:r>
        <w:rPr/>
        <w:t>Person</w:t>
      </w:r>
      <w:r>
        <w:rPr>
          <w:spacing w:val="-4"/>
        </w:rPr>
        <w:t> </w:t>
      </w:r>
      <w:r>
        <w:rPr/>
        <w:t>for</w:t>
      </w:r>
      <w:r>
        <w:rPr>
          <w:spacing w:val="-5"/>
        </w:rPr>
        <w:t> </w:t>
      </w:r>
      <w:r>
        <w:rPr/>
        <w:t>Child</w:t>
      </w:r>
      <w:r>
        <w:rPr>
          <w:spacing w:val="-4"/>
        </w:rPr>
        <w:t> </w:t>
      </w:r>
      <w:r>
        <w:rPr/>
        <w:t>Protection</w:t>
      </w:r>
      <w:r>
        <w:rPr>
          <w:spacing w:val="-4"/>
        </w:rPr>
        <w:t> </w:t>
      </w:r>
      <w:r>
        <w:rPr>
          <w:spacing w:val="-5"/>
        </w:rPr>
        <w:t>is:</w:t>
      </w:r>
    </w:p>
    <w:p>
      <w:pPr>
        <w:pStyle w:val="BodyText"/>
        <w:tabs>
          <w:tab w:pos="2674" w:val="left" w:leader="none"/>
        </w:tabs>
        <w:spacing w:before="120"/>
        <w:ind w:right="7442" w:firstLine="0"/>
      </w:pPr>
      <w:r>
        <w:rPr>
          <w:spacing w:val="-2"/>
        </w:rPr>
        <w:t>Role:</w:t>
      </w:r>
      <w:r>
        <w:rPr/>
        <w:tab/>
        <w:t>Chief</w:t>
      </w:r>
      <w:r>
        <w:rPr>
          <w:spacing w:val="-13"/>
        </w:rPr>
        <w:t> </w:t>
      </w:r>
      <w:r>
        <w:rPr/>
        <w:t>Executive Phone: 0800 757 562</w:t>
      </w:r>
    </w:p>
    <w:p>
      <w:pPr>
        <w:pStyle w:val="BodyText"/>
        <w:ind w:firstLine="0"/>
      </w:pPr>
      <w:r>
        <w:rPr/>
        <w:t>Email:</w:t>
      </w:r>
      <w:r>
        <w:rPr>
          <w:spacing w:val="46"/>
        </w:rPr>
        <w:t> </w:t>
      </w:r>
      <w:hyperlink r:id="rId7">
        <w:r>
          <w:rPr>
            <w:spacing w:val="-2"/>
          </w:rPr>
          <w:t>operations@sjs.co.nz</w:t>
        </w:r>
      </w:hyperlink>
    </w:p>
    <w:p>
      <w:pPr>
        <w:pStyle w:val="BodyText"/>
        <w:spacing w:before="121"/>
        <w:ind w:left="1659" w:firstLine="0"/>
      </w:pPr>
      <w:r>
        <w:rPr/>
        <w:t>Please</w:t>
      </w:r>
      <w:r>
        <w:rPr>
          <w:spacing w:val="17"/>
        </w:rPr>
        <w:t> </w:t>
      </w:r>
      <w:r>
        <w:rPr/>
        <w:t>contact</w:t>
      </w:r>
      <w:r>
        <w:rPr>
          <w:spacing w:val="19"/>
        </w:rPr>
        <w:t> </w:t>
      </w:r>
      <w:r>
        <w:rPr/>
        <w:t>our</w:t>
      </w:r>
      <w:r>
        <w:rPr>
          <w:spacing w:val="17"/>
        </w:rPr>
        <w:t> </w:t>
      </w:r>
      <w:r>
        <w:rPr/>
        <w:t>Chief</w:t>
      </w:r>
      <w:r>
        <w:rPr>
          <w:spacing w:val="20"/>
        </w:rPr>
        <w:t> </w:t>
      </w:r>
      <w:r>
        <w:rPr/>
        <w:t>Executive</w:t>
      </w:r>
      <w:r>
        <w:rPr>
          <w:spacing w:val="18"/>
        </w:rPr>
        <w:t> </w:t>
      </w:r>
      <w:r>
        <w:rPr/>
        <w:t>with</w:t>
      </w:r>
      <w:r>
        <w:rPr>
          <w:spacing w:val="17"/>
        </w:rPr>
        <w:t> </w:t>
      </w:r>
      <w:r>
        <w:rPr/>
        <w:t>any</w:t>
      </w:r>
      <w:r>
        <w:rPr>
          <w:spacing w:val="19"/>
        </w:rPr>
        <w:t> </w:t>
      </w:r>
      <w:r>
        <w:rPr/>
        <w:t>issues</w:t>
      </w:r>
      <w:r>
        <w:rPr>
          <w:spacing w:val="18"/>
        </w:rPr>
        <w:t> </w:t>
      </w:r>
      <w:r>
        <w:rPr/>
        <w:t>relating</w:t>
      </w:r>
      <w:r>
        <w:rPr>
          <w:spacing w:val="19"/>
        </w:rPr>
        <w:t> </w:t>
      </w:r>
      <w:r>
        <w:rPr/>
        <w:t>to</w:t>
      </w:r>
      <w:r>
        <w:rPr>
          <w:spacing w:val="20"/>
        </w:rPr>
        <w:t> </w:t>
      </w:r>
      <w:r>
        <w:rPr/>
        <w:t>a</w:t>
      </w:r>
      <w:r>
        <w:rPr>
          <w:spacing w:val="17"/>
        </w:rPr>
        <w:t> </w:t>
      </w:r>
      <w:r>
        <w:rPr/>
        <w:t>child’s</w:t>
      </w:r>
      <w:r>
        <w:rPr>
          <w:spacing w:val="18"/>
        </w:rPr>
        <w:t> </w:t>
      </w:r>
      <w:r>
        <w:rPr/>
        <w:t>safety,</w:t>
      </w:r>
      <w:r>
        <w:rPr>
          <w:spacing w:val="16"/>
        </w:rPr>
        <w:t> </w:t>
      </w:r>
      <w:r>
        <w:rPr/>
        <w:t>wellbeing</w:t>
      </w:r>
      <w:r>
        <w:rPr>
          <w:spacing w:val="17"/>
        </w:rPr>
        <w:t> </w:t>
      </w:r>
      <w:r>
        <w:rPr/>
        <w:t>or</w:t>
      </w:r>
      <w:r>
        <w:rPr>
          <w:spacing w:val="18"/>
        </w:rPr>
        <w:t> </w:t>
      </w:r>
      <w:r>
        <w:rPr>
          <w:spacing w:val="-5"/>
        </w:rPr>
        <w:t>for</w:t>
      </w:r>
    </w:p>
    <w:p>
      <w:pPr>
        <w:pStyle w:val="BodyText"/>
        <w:ind w:left="1659" w:firstLine="0"/>
      </w:pPr>
      <w:r>
        <w:rPr/>
        <w:t>guidance</w:t>
      </w:r>
      <w:r>
        <w:rPr>
          <w:spacing w:val="-4"/>
        </w:rPr>
        <w:t> </w:t>
      </w:r>
      <w:r>
        <w:rPr/>
        <w:t>regarding</w:t>
      </w:r>
      <w:r>
        <w:rPr>
          <w:spacing w:val="-5"/>
        </w:rPr>
        <w:t> </w:t>
      </w:r>
      <w:r>
        <w:rPr/>
        <w:t>our</w:t>
      </w:r>
      <w:r>
        <w:rPr>
          <w:spacing w:val="-4"/>
        </w:rPr>
        <w:t> </w:t>
      </w:r>
      <w:r>
        <w:rPr/>
        <w:t>Safeguarding</w:t>
      </w:r>
      <w:r>
        <w:rPr>
          <w:spacing w:val="-6"/>
        </w:rPr>
        <w:t> </w:t>
      </w:r>
      <w:r>
        <w:rPr/>
        <w:t>and</w:t>
      </w:r>
      <w:r>
        <w:rPr>
          <w:spacing w:val="-7"/>
        </w:rPr>
        <w:t> </w:t>
      </w:r>
      <w:r>
        <w:rPr/>
        <w:t>Child</w:t>
      </w:r>
      <w:r>
        <w:rPr>
          <w:spacing w:val="-6"/>
        </w:rPr>
        <w:t> </w:t>
      </w:r>
      <w:r>
        <w:rPr/>
        <w:t>Protection</w:t>
      </w:r>
      <w:r>
        <w:rPr>
          <w:spacing w:val="-8"/>
        </w:rPr>
        <w:t> </w:t>
      </w:r>
      <w:r>
        <w:rPr/>
        <w:t>Policy</w:t>
      </w:r>
      <w:r>
        <w:rPr>
          <w:spacing w:val="-2"/>
        </w:rPr>
        <w:t> </w:t>
      </w:r>
      <w:r>
        <w:rPr/>
        <w:t>and</w:t>
      </w:r>
      <w:r>
        <w:rPr>
          <w:spacing w:val="-7"/>
        </w:rPr>
        <w:t> </w:t>
      </w:r>
      <w:r>
        <w:rPr>
          <w:spacing w:val="-2"/>
        </w:rPr>
        <w:t>Procedures.</w:t>
      </w:r>
    </w:p>
    <w:p>
      <w:pPr>
        <w:pStyle w:val="BodyText"/>
        <w:ind w:left="0" w:firstLine="0"/>
      </w:pPr>
    </w:p>
    <w:p>
      <w:pPr>
        <w:pStyle w:val="ListParagraph"/>
        <w:numPr>
          <w:ilvl w:val="1"/>
          <w:numId w:val="2"/>
        </w:numPr>
        <w:tabs>
          <w:tab w:pos="2016" w:val="left" w:leader="none"/>
        </w:tabs>
        <w:spacing w:line="268" w:lineRule="exact" w:before="0" w:after="0"/>
        <w:ind w:left="2016" w:right="0" w:hanging="357"/>
        <w:jc w:val="left"/>
        <w:rPr>
          <w:b/>
          <w:sz w:val="22"/>
        </w:rPr>
      </w:pPr>
      <w:r>
        <w:rPr>
          <w:b/>
          <w:sz w:val="22"/>
        </w:rPr>
        <w:t>Designated</w:t>
      </w:r>
      <w:r>
        <w:rPr>
          <w:b/>
          <w:spacing w:val="-7"/>
          <w:sz w:val="22"/>
        </w:rPr>
        <w:t> </w:t>
      </w:r>
      <w:r>
        <w:rPr>
          <w:b/>
          <w:sz w:val="22"/>
        </w:rPr>
        <w:t>Person’s</w:t>
      </w:r>
      <w:r>
        <w:rPr>
          <w:b/>
          <w:spacing w:val="-6"/>
          <w:sz w:val="22"/>
        </w:rPr>
        <w:t> </w:t>
      </w:r>
      <w:r>
        <w:rPr>
          <w:b/>
          <w:spacing w:val="-2"/>
          <w:sz w:val="22"/>
        </w:rPr>
        <w:t>responsibilities:</w:t>
      </w:r>
    </w:p>
    <w:p>
      <w:pPr>
        <w:pStyle w:val="ListParagraph"/>
        <w:numPr>
          <w:ilvl w:val="0"/>
          <w:numId w:val="8"/>
        </w:numPr>
        <w:tabs>
          <w:tab w:pos="2019" w:val="left" w:leader="none"/>
        </w:tabs>
        <w:spacing w:line="280" w:lineRule="exact" w:before="0" w:after="0"/>
        <w:ind w:left="2019" w:right="0" w:hanging="360"/>
        <w:jc w:val="left"/>
        <w:rPr>
          <w:sz w:val="22"/>
        </w:rPr>
      </w:pPr>
      <w:r>
        <w:rPr>
          <w:sz w:val="22"/>
        </w:rPr>
        <w:t>Promote</w:t>
      </w:r>
      <w:r>
        <w:rPr>
          <w:spacing w:val="-5"/>
          <w:sz w:val="22"/>
        </w:rPr>
        <w:t> </w:t>
      </w:r>
      <w:r>
        <w:rPr>
          <w:sz w:val="22"/>
        </w:rPr>
        <w:t>our</w:t>
      </w:r>
      <w:r>
        <w:rPr>
          <w:spacing w:val="-5"/>
          <w:sz w:val="22"/>
        </w:rPr>
        <w:t> </w:t>
      </w:r>
      <w:r>
        <w:rPr>
          <w:sz w:val="22"/>
        </w:rPr>
        <w:t>commitment</w:t>
      </w:r>
      <w:r>
        <w:rPr>
          <w:spacing w:val="-7"/>
          <w:sz w:val="22"/>
        </w:rPr>
        <w:t> </w:t>
      </w:r>
      <w:r>
        <w:rPr>
          <w:sz w:val="22"/>
        </w:rPr>
        <w:t>to</w:t>
      </w:r>
      <w:r>
        <w:rPr>
          <w:spacing w:val="-1"/>
          <w:sz w:val="22"/>
        </w:rPr>
        <w:t> </w:t>
      </w:r>
      <w:r>
        <w:rPr>
          <w:sz w:val="22"/>
        </w:rPr>
        <w:t>a</w:t>
      </w:r>
      <w:r>
        <w:rPr>
          <w:spacing w:val="-4"/>
          <w:sz w:val="22"/>
        </w:rPr>
        <w:t> </w:t>
      </w:r>
      <w:r>
        <w:rPr>
          <w:sz w:val="22"/>
        </w:rPr>
        <w:t>culture</w:t>
      </w:r>
      <w:r>
        <w:rPr>
          <w:spacing w:val="-4"/>
          <w:sz w:val="22"/>
        </w:rPr>
        <w:t> </w:t>
      </w:r>
      <w:r>
        <w:rPr>
          <w:sz w:val="22"/>
        </w:rPr>
        <w:t>of</w:t>
      </w:r>
      <w:r>
        <w:rPr>
          <w:spacing w:val="-1"/>
          <w:sz w:val="22"/>
        </w:rPr>
        <w:t> </w:t>
      </w:r>
      <w:r>
        <w:rPr>
          <w:spacing w:val="-2"/>
          <w:sz w:val="22"/>
        </w:rPr>
        <w:t>safeguarding,</w:t>
      </w:r>
    </w:p>
    <w:p>
      <w:pPr>
        <w:pStyle w:val="ListParagraph"/>
        <w:numPr>
          <w:ilvl w:val="0"/>
          <w:numId w:val="8"/>
        </w:numPr>
        <w:tabs>
          <w:tab w:pos="2019" w:val="left" w:leader="none"/>
        </w:tabs>
        <w:spacing w:line="240" w:lineRule="auto" w:before="1" w:after="0"/>
        <w:ind w:left="2019" w:right="1152" w:hanging="360"/>
        <w:jc w:val="left"/>
        <w:rPr>
          <w:sz w:val="22"/>
        </w:rPr>
      </w:pPr>
      <w:r>
        <w:rPr>
          <w:sz w:val="22"/>
        </w:rPr>
        <w:t>Ensure the Safeguarding and Child Protection Policy and Procedures is readily available and understood by Our People,</w:t>
      </w:r>
    </w:p>
    <w:p>
      <w:pPr>
        <w:pStyle w:val="ListParagraph"/>
        <w:numPr>
          <w:ilvl w:val="0"/>
          <w:numId w:val="8"/>
        </w:numPr>
        <w:tabs>
          <w:tab w:pos="2019" w:val="left" w:leader="none"/>
        </w:tabs>
        <w:spacing w:line="240" w:lineRule="auto" w:before="1" w:after="0"/>
        <w:ind w:left="2019" w:right="0" w:hanging="360"/>
        <w:jc w:val="left"/>
        <w:rPr>
          <w:sz w:val="22"/>
        </w:rPr>
      </w:pPr>
      <w:r>
        <w:rPr>
          <w:sz w:val="22"/>
        </w:rPr>
        <w:t>Ensure</w:t>
      </w:r>
      <w:r>
        <w:rPr>
          <w:spacing w:val="-6"/>
          <w:sz w:val="22"/>
        </w:rPr>
        <w:t> </w:t>
      </w:r>
      <w:r>
        <w:rPr>
          <w:sz w:val="22"/>
        </w:rPr>
        <w:t>Our</w:t>
      </w:r>
      <w:r>
        <w:rPr>
          <w:spacing w:val="-6"/>
          <w:sz w:val="22"/>
        </w:rPr>
        <w:t> </w:t>
      </w:r>
      <w:r>
        <w:rPr>
          <w:sz w:val="22"/>
        </w:rPr>
        <w:t>People</w:t>
      </w:r>
      <w:r>
        <w:rPr>
          <w:spacing w:val="-4"/>
          <w:sz w:val="22"/>
        </w:rPr>
        <w:t> </w:t>
      </w:r>
      <w:r>
        <w:rPr>
          <w:sz w:val="22"/>
        </w:rPr>
        <w:t>have</w:t>
      </w:r>
      <w:r>
        <w:rPr>
          <w:spacing w:val="-6"/>
          <w:sz w:val="22"/>
        </w:rPr>
        <w:t> </w:t>
      </w:r>
      <w:r>
        <w:rPr>
          <w:sz w:val="22"/>
        </w:rPr>
        <w:t>received</w:t>
      </w:r>
      <w:r>
        <w:rPr>
          <w:spacing w:val="-4"/>
          <w:sz w:val="22"/>
        </w:rPr>
        <w:t> </w:t>
      </w:r>
      <w:r>
        <w:rPr>
          <w:sz w:val="22"/>
        </w:rPr>
        <w:t>regular</w:t>
      </w:r>
      <w:r>
        <w:rPr>
          <w:spacing w:val="-5"/>
          <w:sz w:val="22"/>
        </w:rPr>
        <w:t> </w:t>
      </w:r>
      <w:r>
        <w:rPr>
          <w:sz w:val="22"/>
        </w:rPr>
        <w:t>applicable</w:t>
      </w:r>
      <w:r>
        <w:rPr>
          <w:spacing w:val="-6"/>
          <w:sz w:val="22"/>
        </w:rPr>
        <w:t> </w:t>
      </w:r>
      <w:r>
        <w:rPr>
          <w:sz w:val="22"/>
        </w:rPr>
        <w:t>training</w:t>
      </w:r>
      <w:r>
        <w:rPr>
          <w:spacing w:val="-5"/>
          <w:sz w:val="22"/>
        </w:rPr>
        <w:t> </w:t>
      </w:r>
      <w:r>
        <w:rPr>
          <w:sz w:val="22"/>
        </w:rPr>
        <w:t>as</w:t>
      </w:r>
      <w:r>
        <w:rPr>
          <w:spacing w:val="-5"/>
          <w:sz w:val="22"/>
        </w:rPr>
        <w:t> </w:t>
      </w:r>
      <w:r>
        <w:rPr>
          <w:sz w:val="22"/>
        </w:rPr>
        <w:t>per</w:t>
      </w:r>
      <w:r>
        <w:rPr>
          <w:spacing w:val="-4"/>
          <w:sz w:val="22"/>
        </w:rPr>
        <w:t> </w:t>
      </w:r>
      <w:r>
        <w:rPr>
          <w:sz w:val="22"/>
        </w:rPr>
        <w:t>these</w:t>
      </w:r>
      <w:r>
        <w:rPr>
          <w:spacing w:val="-5"/>
          <w:sz w:val="22"/>
        </w:rPr>
        <w:t> </w:t>
      </w:r>
      <w:r>
        <w:rPr>
          <w:spacing w:val="-2"/>
          <w:sz w:val="22"/>
        </w:rPr>
        <w:t>Procedures,</w:t>
      </w:r>
    </w:p>
    <w:p>
      <w:pPr>
        <w:pStyle w:val="ListParagraph"/>
        <w:numPr>
          <w:ilvl w:val="0"/>
          <w:numId w:val="8"/>
        </w:numPr>
        <w:tabs>
          <w:tab w:pos="2019" w:val="left" w:leader="none"/>
        </w:tabs>
        <w:spacing w:line="279" w:lineRule="exact" w:before="0" w:after="0"/>
        <w:ind w:left="2019" w:right="0" w:hanging="360"/>
        <w:jc w:val="left"/>
        <w:rPr>
          <w:sz w:val="22"/>
        </w:rPr>
      </w:pPr>
      <w:r>
        <w:rPr>
          <w:sz w:val="22"/>
        </w:rPr>
        <w:t>Keep</w:t>
      </w:r>
      <w:r>
        <w:rPr>
          <w:spacing w:val="-4"/>
          <w:sz w:val="22"/>
        </w:rPr>
        <w:t> </w:t>
      </w:r>
      <w:r>
        <w:rPr>
          <w:sz w:val="22"/>
        </w:rPr>
        <w:t>up</w:t>
      </w:r>
      <w:r>
        <w:rPr>
          <w:spacing w:val="-4"/>
          <w:sz w:val="22"/>
        </w:rPr>
        <w:t> </w:t>
      </w:r>
      <w:r>
        <w:rPr>
          <w:sz w:val="22"/>
        </w:rPr>
        <w:t>to</w:t>
      </w:r>
      <w:r>
        <w:rPr>
          <w:spacing w:val="-3"/>
          <w:sz w:val="22"/>
        </w:rPr>
        <w:t> </w:t>
      </w:r>
      <w:r>
        <w:rPr>
          <w:sz w:val="22"/>
        </w:rPr>
        <w:t>date</w:t>
      </w:r>
      <w:r>
        <w:rPr>
          <w:spacing w:val="-4"/>
          <w:sz w:val="22"/>
        </w:rPr>
        <w:t> </w:t>
      </w:r>
      <w:r>
        <w:rPr>
          <w:sz w:val="22"/>
        </w:rPr>
        <w:t>with</w:t>
      </w:r>
      <w:r>
        <w:rPr>
          <w:spacing w:val="-3"/>
          <w:sz w:val="22"/>
        </w:rPr>
        <w:t> </w:t>
      </w:r>
      <w:r>
        <w:rPr>
          <w:sz w:val="22"/>
        </w:rPr>
        <w:t>changes</w:t>
      </w:r>
      <w:r>
        <w:rPr>
          <w:spacing w:val="-3"/>
          <w:sz w:val="22"/>
        </w:rPr>
        <w:t> </w:t>
      </w:r>
      <w:r>
        <w:rPr>
          <w:sz w:val="22"/>
        </w:rPr>
        <w:t>in</w:t>
      </w:r>
      <w:r>
        <w:rPr>
          <w:spacing w:val="-4"/>
          <w:sz w:val="22"/>
        </w:rPr>
        <w:t> </w:t>
      </w:r>
      <w:r>
        <w:rPr>
          <w:spacing w:val="-2"/>
          <w:sz w:val="22"/>
        </w:rPr>
        <w:t>legislation,</w:t>
      </w:r>
    </w:p>
    <w:p>
      <w:pPr>
        <w:pStyle w:val="ListParagraph"/>
        <w:numPr>
          <w:ilvl w:val="0"/>
          <w:numId w:val="8"/>
        </w:numPr>
        <w:tabs>
          <w:tab w:pos="2019" w:val="left" w:leader="none"/>
        </w:tabs>
        <w:spacing w:line="240" w:lineRule="auto" w:before="0" w:after="0"/>
        <w:ind w:left="2019" w:right="1152" w:hanging="360"/>
        <w:jc w:val="left"/>
        <w:rPr>
          <w:sz w:val="22"/>
        </w:rPr>
      </w:pPr>
      <w:r>
        <w:rPr>
          <w:sz w:val="22"/>
        </w:rPr>
        <w:t>Identify</w:t>
      </w:r>
      <w:r>
        <w:rPr>
          <w:spacing w:val="-9"/>
          <w:sz w:val="22"/>
        </w:rPr>
        <w:t> </w:t>
      </w:r>
      <w:r>
        <w:rPr>
          <w:sz w:val="22"/>
        </w:rPr>
        <w:t>any</w:t>
      </w:r>
      <w:r>
        <w:rPr>
          <w:spacing w:val="-10"/>
          <w:sz w:val="22"/>
        </w:rPr>
        <w:t> </w:t>
      </w:r>
      <w:r>
        <w:rPr>
          <w:sz w:val="22"/>
        </w:rPr>
        <w:t>barriers</w:t>
      </w:r>
      <w:r>
        <w:rPr>
          <w:spacing w:val="-12"/>
          <w:sz w:val="22"/>
        </w:rPr>
        <w:t> </w:t>
      </w:r>
      <w:r>
        <w:rPr>
          <w:sz w:val="22"/>
        </w:rPr>
        <w:t>to</w:t>
      </w:r>
      <w:r>
        <w:rPr>
          <w:spacing w:val="-8"/>
          <w:sz w:val="22"/>
        </w:rPr>
        <w:t> </w:t>
      </w:r>
      <w:r>
        <w:rPr>
          <w:sz w:val="22"/>
        </w:rPr>
        <w:t>implementation</w:t>
      </w:r>
      <w:r>
        <w:rPr>
          <w:spacing w:val="-10"/>
          <w:sz w:val="22"/>
        </w:rPr>
        <w:t> </w:t>
      </w:r>
      <w:r>
        <w:rPr>
          <w:sz w:val="22"/>
        </w:rPr>
        <w:t>and</w:t>
      </w:r>
      <w:r>
        <w:rPr>
          <w:spacing w:val="-10"/>
          <w:sz w:val="22"/>
        </w:rPr>
        <w:t> </w:t>
      </w:r>
      <w:r>
        <w:rPr>
          <w:sz w:val="22"/>
        </w:rPr>
        <w:t>compliance</w:t>
      </w:r>
      <w:r>
        <w:rPr>
          <w:spacing w:val="-8"/>
          <w:sz w:val="22"/>
        </w:rPr>
        <w:t> </w:t>
      </w:r>
      <w:r>
        <w:rPr>
          <w:sz w:val="22"/>
        </w:rPr>
        <w:t>with</w:t>
      </w:r>
      <w:r>
        <w:rPr>
          <w:spacing w:val="-12"/>
          <w:sz w:val="22"/>
        </w:rPr>
        <w:t> </w:t>
      </w:r>
      <w:r>
        <w:rPr>
          <w:sz w:val="22"/>
        </w:rPr>
        <w:t>these</w:t>
      </w:r>
      <w:r>
        <w:rPr>
          <w:spacing w:val="-11"/>
          <w:sz w:val="22"/>
        </w:rPr>
        <w:t> </w:t>
      </w:r>
      <w:r>
        <w:rPr>
          <w:sz w:val="22"/>
        </w:rPr>
        <w:t>Policy</w:t>
      </w:r>
      <w:r>
        <w:rPr>
          <w:spacing w:val="-8"/>
          <w:sz w:val="22"/>
        </w:rPr>
        <w:t> </w:t>
      </w:r>
      <w:r>
        <w:rPr>
          <w:sz w:val="22"/>
        </w:rPr>
        <w:t>and</w:t>
      </w:r>
      <w:r>
        <w:rPr>
          <w:spacing w:val="-10"/>
          <w:sz w:val="22"/>
        </w:rPr>
        <w:t> </w:t>
      </w:r>
      <w:r>
        <w:rPr>
          <w:sz w:val="22"/>
        </w:rPr>
        <w:t>Procedures</w:t>
      </w:r>
      <w:r>
        <w:rPr>
          <w:spacing w:val="-9"/>
          <w:sz w:val="22"/>
        </w:rPr>
        <w:t> </w:t>
      </w:r>
      <w:r>
        <w:rPr>
          <w:sz w:val="22"/>
        </w:rPr>
        <w:t>and remedy these,</w:t>
      </w:r>
    </w:p>
    <w:p>
      <w:pPr>
        <w:pStyle w:val="ListParagraph"/>
        <w:numPr>
          <w:ilvl w:val="0"/>
          <w:numId w:val="8"/>
        </w:numPr>
        <w:tabs>
          <w:tab w:pos="2019" w:val="left" w:leader="none"/>
        </w:tabs>
        <w:spacing w:line="240" w:lineRule="auto" w:before="0" w:after="0"/>
        <w:ind w:left="2019" w:right="0" w:hanging="360"/>
        <w:jc w:val="left"/>
        <w:rPr>
          <w:sz w:val="22"/>
        </w:rPr>
      </w:pPr>
      <w:r>
        <w:rPr>
          <w:sz w:val="22"/>
        </w:rPr>
        <w:t>Communicate</w:t>
      </w:r>
      <w:r>
        <w:rPr>
          <w:spacing w:val="-6"/>
          <w:sz w:val="22"/>
        </w:rPr>
        <w:t> </w:t>
      </w:r>
      <w:r>
        <w:rPr>
          <w:sz w:val="22"/>
        </w:rPr>
        <w:t>with</w:t>
      </w:r>
      <w:r>
        <w:rPr>
          <w:spacing w:val="-2"/>
          <w:sz w:val="22"/>
        </w:rPr>
        <w:t> </w:t>
      </w:r>
      <w:r>
        <w:rPr>
          <w:sz w:val="22"/>
        </w:rPr>
        <w:t>Our</w:t>
      </w:r>
      <w:r>
        <w:rPr>
          <w:spacing w:val="-6"/>
          <w:sz w:val="22"/>
        </w:rPr>
        <w:t> </w:t>
      </w:r>
      <w:r>
        <w:rPr>
          <w:sz w:val="22"/>
        </w:rPr>
        <w:t>People</w:t>
      </w:r>
      <w:r>
        <w:rPr>
          <w:spacing w:val="-3"/>
          <w:sz w:val="22"/>
        </w:rPr>
        <w:t> </w:t>
      </w:r>
      <w:r>
        <w:rPr>
          <w:sz w:val="22"/>
        </w:rPr>
        <w:t>about</w:t>
      </w:r>
      <w:r>
        <w:rPr>
          <w:spacing w:val="-2"/>
          <w:sz w:val="22"/>
        </w:rPr>
        <w:t> </w:t>
      </w:r>
      <w:r>
        <w:rPr>
          <w:sz w:val="22"/>
        </w:rPr>
        <w:t>any</w:t>
      </w:r>
      <w:r>
        <w:rPr>
          <w:spacing w:val="-3"/>
          <w:sz w:val="22"/>
        </w:rPr>
        <w:t> </w:t>
      </w:r>
      <w:r>
        <w:rPr>
          <w:sz w:val="22"/>
        </w:rPr>
        <w:t>updates</w:t>
      </w:r>
      <w:r>
        <w:rPr>
          <w:spacing w:val="-5"/>
          <w:sz w:val="22"/>
        </w:rPr>
        <w:t> </w:t>
      </w:r>
      <w:r>
        <w:rPr>
          <w:sz w:val="22"/>
        </w:rPr>
        <w:t>or</w:t>
      </w:r>
      <w:r>
        <w:rPr>
          <w:spacing w:val="-5"/>
          <w:sz w:val="22"/>
        </w:rPr>
        <w:t> </w:t>
      </w:r>
      <w:r>
        <w:rPr>
          <w:spacing w:val="-2"/>
          <w:sz w:val="22"/>
        </w:rPr>
        <w:t>changes,</w:t>
      </w:r>
    </w:p>
    <w:p>
      <w:pPr>
        <w:pStyle w:val="ListParagraph"/>
        <w:numPr>
          <w:ilvl w:val="0"/>
          <w:numId w:val="8"/>
        </w:numPr>
        <w:tabs>
          <w:tab w:pos="2019" w:val="left" w:leader="none"/>
        </w:tabs>
        <w:spacing w:line="240" w:lineRule="auto" w:before="0" w:after="0"/>
        <w:ind w:left="2019" w:right="1151" w:hanging="360"/>
        <w:jc w:val="left"/>
        <w:rPr>
          <w:sz w:val="22"/>
        </w:rPr>
      </w:pPr>
      <w:r>
        <w:rPr>
          <w:sz w:val="22"/>
        </w:rPr>
        <w:t>Provide</w:t>
      </w:r>
      <w:r>
        <w:rPr>
          <w:spacing w:val="-13"/>
          <w:sz w:val="22"/>
        </w:rPr>
        <w:t> </w:t>
      </w:r>
      <w:r>
        <w:rPr>
          <w:sz w:val="22"/>
        </w:rPr>
        <w:t>ongoing</w:t>
      </w:r>
      <w:r>
        <w:rPr>
          <w:spacing w:val="-12"/>
          <w:sz w:val="22"/>
        </w:rPr>
        <w:t> </w:t>
      </w:r>
      <w:r>
        <w:rPr>
          <w:sz w:val="22"/>
        </w:rPr>
        <w:t>advice</w:t>
      </w:r>
      <w:r>
        <w:rPr>
          <w:spacing w:val="-11"/>
          <w:sz w:val="22"/>
        </w:rPr>
        <w:t> </w:t>
      </w:r>
      <w:r>
        <w:rPr>
          <w:sz w:val="22"/>
        </w:rPr>
        <w:t>and</w:t>
      </w:r>
      <w:r>
        <w:rPr>
          <w:spacing w:val="-13"/>
          <w:sz w:val="22"/>
        </w:rPr>
        <w:t> </w:t>
      </w:r>
      <w:r>
        <w:rPr>
          <w:sz w:val="22"/>
        </w:rPr>
        <w:t>support</w:t>
      </w:r>
      <w:r>
        <w:rPr>
          <w:spacing w:val="-11"/>
          <w:sz w:val="22"/>
        </w:rPr>
        <w:t> </w:t>
      </w:r>
      <w:r>
        <w:rPr>
          <w:sz w:val="22"/>
        </w:rPr>
        <w:t>to</w:t>
      </w:r>
      <w:r>
        <w:rPr>
          <w:spacing w:val="-10"/>
          <w:sz w:val="22"/>
        </w:rPr>
        <w:t> </w:t>
      </w:r>
      <w:r>
        <w:rPr>
          <w:sz w:val="22"/>
        </w:rPr>
        <w:t>anyone</w:t>
      </w:r>
      <w:r>
        <w:rPr>
          <w:spacing w:val="-11"/>
          <w:sz w:val="22"/>
        </w:rPr>
        <w:t> </w:t>
      </w:r>
      <w:r>
        <w:rPr>
          <w:sz w:val="22"/>
        </w:rPr>
        <w:t>who</w:t>
      </w:r>
      <w:r>
        <w:rPr>
          <w:spacing w:val="-10"/>
          <w:sz w:val="22"/>
        </w:rPr>
        <w:t> </w:t>
      </w:r>
      <w:r>
        <w:rPr>
          <w:sz w:val="22"/>
        </w:rPr>
        <w:t>is</w:t>
      </w:r>
      <w:r>
        <w:rPr>
          <w:spacing w:val="-12"/>
          <w:sz w:val="22"/>
        </w:rPr>
        <w:t> </w:t>
      </w:r>
      <w:r>
        <w:rPr>
          <w:sz w:val="22"/>
        </w:rPr>
        <w:t>concerned</w:t>
      </w:r>
      <w:r>
        <w:rPr>
          <w:spacing w:val="-12"/>
          <w:sz w:val="22"/>
        </w:rPr>
        <w:t> </w:t>
      </w:r>
      <w:r>
        <w:rPr>
          <w:sz w:val="22"/>
        </w:rPr>
        <w:t>about</w:t>
      </w:r>
      <w:r>
        <w:rPr>
          <w:spacing w:val="-11"/>
          <w:sz w:val="22"/>
        </w:rPr>
        <w:t> </w:t>
      </w:r>
      <w:r>
        <w:rPr>
          <w:sz w:val="22"/>
        </w:rPr>
        <w:t>a</w:t>
      </w:r>
      <w:r>
        <w:rPr>
          <w:spacing w:val="-12"/>
          <w:sz w:val="22"/>
        </w:rPr>
        <w:t> </w:t>
      </w:r>
      <w:r>
        <w:rPr>
          <w:sz w:val="22"/>
        </w:rPr>
        <w:t>child</w:t>
      </w:r>
      <w:r>
        <w:rPr>
          <w:spacing w:val="-13"/>
          <w:sz w:val="22"/>
        </w:rPr>
        <w:t> </w:t>
      </w:r>
      <w:r>
        <w:rPr>
          <w:sz w:val="22"/>
        </w:rPr>
        <w:t>or</w:t>
      </w:r>
      <w:r>
        <w:rPr>
          <w:spacing w:val="-8"/>
          <w:sz w:val="22"/>
        </w:rPr>
        <w:t> </w:t>
      </w:r>
      <w:r>
        <w:rPr>
          <w:sz w:val="22"/>
        </w:rPr>
        <w:t>wants</w:t>
      </w:r>
      <w:r>
        <w:rPr>
          <w:spacing w:val="-11"/>
          <w:sz w:val="22"/>
        </w:rPr>
        <w:t> </w:t>
      </w:r>
      <w:r>
        <w:rPr>
          <w:sz w:val="22"/>
        </w:rPr>
        <w:t>advice about the Safeguarding and Child Protection Policy and Procedures,</w:t>
      </w:r>
    </w:p>
    <w:p>
      <w:pPr>
        <w:pStyle w:val="ListParagraph"/>
        <w:numPr>
          <w:ilvl w:val="0"/>
          <w:numId w:val="8"/>
        </w:numPr>
        <w:tabs>
          <w:tab w:pos="2019" w:val="left" w:leader="none"/>
        </w:tabs>
        <w:spacing w:line="240" w:lineRule="auto" w:before="1" w:after="0"/>
        <w:ind w:left="2019" w:right="0" w:hanging="360"/>
        <w:jc w:val="left"/>
        <w:rPr>
          <w:sz w:val="22"/>
        </w:rPr>
      </w:pPr>
      <w:r>
        <w:rPr>
          <w:sz w:val="22"/>
        </w:rPr>
        <w:t>Notify</w:t>
      </w:r>
      <w:r>
        <w:rPr>
          <w:spacing w:val="-8"/>
          <w:sz w:val="22"/>
        </w:rPr>
        <w:t> </w:t>
      </w:r>
      <w:r>
        <w:rPr>
          <w:sz w:val="22"/>
        </w:rPr>
        <w:t>relevant</w:t>
      </w:r>
      <w:r>
        <w:rPr>
          <w:spacing w:val="-3"/>
          <w:sz w:val="22"/>
        </w:rPr>
        <w:t> </w:t>
      </w:r>
      <w:r>
        <w:rPr>
          <w:sz w:val="22"/>
        </w:rPr>
        <w:t>agencies</w:t>
      </w:r>
      <w:r>
        <w:rPr>
          <w:spacing w:val="-6"/>
          <w:sz w:val="22"/>
        </w:rPr>
        <w:t> </w:t>
      </w:r>
      <w:r>
        <w:rPr>
          <w:sz w:val="22"/>
        </w:rPr>
        <w:t>if</w:t>
      </w:r>
      <w:r>
        <w:rPr>
          <w:spacing w:val="-5"/>
          <w:sz w:val="22"/>
        </w:rPr>
        <w:t> </w:t>
      </w:r>
      <w:r>
        <w:rPr>
          <w:sz w:val="22"/>
        </w:rPr>
        <w:t>a</w:t>
      </w:r>
      <w:r>
        <w:rPr>
          <w:spacing w:val="-3"/>
          <w:sz w:val="22"/>
        </w:rPr>
        <w:t> </w:t>
      </w:r>
      <w:r>
        <w:rPr>
          <w:sz w:val="22"/>
        </w:rPr>
        <w:t>child</w:t>
      </w:r>
      <w:r>
        <w:rPr>
          <w:spacing w:val="-4"/>
          <w:sz w:val="22"/>
        </w:rPr>
        <w:t> </w:t>
      </w:r>
      <w:r>
        <w:rPr>
          <w:sz w:val="22"/>
        </w:rPr>
        <w:t>is</w:t>
      </w:r>
      <w:r>
        <w:rPr>
          <w:spacing w:val="-3"/>
          <w:sz w:val="22"/>
        </w:rPr>
        <w:t> </w:t>
      </w:r>
      <w:r>
        <w:rPr>
          <w:sz w:val="22"/>
        </w:rPr>
        <w:t>suffering</w:t>
      </w:r>
      <w:r>
        <w:rPr>
          <w:spacing w:val="-4"/>
          <w:sz w:val="22"/>
        </w:rPr>
        <w:t> </w:t>
      </w:r>
      <w:r>
        <w:rPr>
          <w:sz w:val="22"/>
        </w:rPr>
        <w:t>from</w:t>
      </w:r>
      <w:r>
        <w:rPr>
          <w:spacing w:val="-2"/>
          <w:sz w:val="22"/>
        </w:rPr>
        <w:t> </w:t>
      </w:r>
      <w:r>
        <w:rPr>
          <w:sz w:val="22"/>
        </w:rPr>
        <w:t>suspected</w:t>
      </w:r>
      <w:r>
        <w:rPr>
          <w:spacing w:val="-6"/>
          <w:sz w:val="22"/>
        </w:rPr>
        <w:t> </w:t>
      </w:r>
      <w:r>
        <w:rPr>
          <w:sz w:val="22"/>
        </w:rPr>
        <w:t>or</w:t>
      </w:r>
      <w:r>
        <w:rPr>
          <w:spacing w:val="-3"/>
          <w:sz w:val="22"/>
        </w:rPr>
        <w:t> </w:t>
      </w:r>
      <w:r>
        <w:rPr>
          <w:sz w:val="22"/>
        </w:rPr>
        <w:t>actual</w:t>
      </w:r>
      <w:r>
        <w:rPr>
          <w:spacing w:val="-4"/>
          <w:sz w:val="22"/>
        </w:rPr>
        <w:t> </w:t>
      </w:r>
      <w:r>
        <w:rPr>
          <w:sz w:val="22"/>
        </w:rPr>
        <w:t>abuse</w:t>
      </w:r>
      <w:r>
        <w:rPr>
          <w:spacing w:val="-5"/>
          <w:sz w:val="22"/>
        </w:rPr>
        <w:t> </w:t>
      </w:r>
      <w:r>
        <w:rPr>
          <w:sz w:val="22"/>
        </w:rPr>
        <w:t>or</w:t>
      </w:r>
      <w:r>
        <w:rPr>
          <w:spacing w:val="-5"/>
          <w:sz w:val="22"/>
        </w:rPr>
        <w:t> </w:t>
      </w:r>
      <w:r>
        <w:rPr>
          <w:spacing w:val="-2"/>
          <w:sz w:val="22"/>
        </w:rPr>
        <w:t>neglect.</w:t>
      </w:r>
    </w:p>
    <w:p>
      <w:pPr>
        <w:pStyle w:val="Heading1"/>
        <w:numPr>
          <w:ilvl w:val="0"/>
          <w:numId w:val="2"/>
        </w:numPr>
        <w:tabs>
          <w:tab w:pos="2017" w:val="left" w:leader="none"/>
        </w:tabs>
        <w:spacing w:line="240" w:lineRule="auto" w:before="238" w:after="0"/>
        <w:ind w:left="2017" w:right="0" w:hanging="358"/>
        <w:jc w:val="left"/>
      </w:pPr>
      <w:bookmarkStart w:name="_bookmark7" w:id="8"/>
      <w:bookmarkEnd w:id="8"/>
      <w:r>
        <w:rPr>
          <w:b w:val="0"/>
        </w:rPr>
      </w:r>
      <w:r>
        <w:rPr/>
        <w:t>Code</w:t>
      </w:r>
      <w:r>
        <w:rPr>
          <w:spacing w:val="-3"/>
        </w:rPr>
        <w:t> </w:t>
      </w:r>
      <w:r>
        <w:rPr/>
        <w:t>of</w:t>
      </w:r>
      <w:r>
        <w:rPr>
          <w:spacing w:val="-2"/>
        </w:rPr>
        <w:t> Conduct</w:t>
      </w:r>
    </w:p>
    <w:p>
      <w:pPr>
        <w:pStyle w:val="BodyText"/>
        <w:spacing w:before="1"/>
        <w:ind w:left="1659" w:right="958" w:firstLine="0"/>
      </w:pPr>
      <w:r>
        <w:rPr/>
        <w:t>The</w:t>
      </w:r>
      <w:r>
        <w:rPr>
          <w:spacing w:val="-6"/>
        </w:rPr>
        <w:t> </w:t>
      </w:r>
      <w:r>
        <w:rPr/>
        <w:t>Code</w:t>
      </w:r>
      <w:r>
        <w:rPr>
          <w:spacing w:val="-8"/>
        </w:rPr>
        <w:t> </w:t>
      </w:r>
      <w:r>
        <w:rPr/>
        <w:t>of</w:t>
      </w:r>
      <w:r>
        <w:rPr>
          <w:spacing w:val="-9"/>
        </w:rPr>
        <w:t> </w:t>
      </w:r>
      <w:r>
        <w:rPr/>
        <w:t>Conduct</w:t>
      </w:r>
      <w:r>
        <w:rPr>
          <w:spacing w:val="-6"/>
        </w:rPr>
        <w:t> </w:t>
      </w:r>
      <w:r>
        <w:rPr/>
        <w:t>sets</w:t>
      </w:r>
      <w:r>
        <w:rPr>
          <w:spacing w:val="-9"/>
        </w:rPr>
        <w:t> </w:t>
      </w:r>
      <w:r>
        <w:rPr/>
        <w:t>standards</w:t>
      </w:r>
      <w:r>
        <w:rPr>
          <w:spacing w:val="-7"/>
        </w:rPr>
        <w:t> </w:t>
      </w:r>
      <w:r>
        <w:rPr/>
        <w:t>and</w:t>
      </w:r>
      <w:r>
        <w:rPr>
          <w:spacing w:val="-7"/>
        </w:rPr>
        <w:t> </w:t>
      </w:r>
      <w:r>
        <w:rPr/>
        <w:t>expectations</w:t>
      </w:r>
      <w:r>
        <w:rPr>
          <w:spacing w:val="-11"/>
        </w:rPr>
        <w:t> </w:t>
      </w:r>
      <w:r>
        <w:rPr/>
        <w:t>for</w:t>
      </w:r>
      <w:r>
        <w:rPr>
          <w:spacing w:val="-7"/>
        </w:rPr>
        <w:t> </w:t>
      </w:r>
      <w:r>
        <w:rPr/>
        <w:t>Our</w:t>
      </w:r>
      <w:r>
        <w:rPr>
          <w:spacing w:val="-10"/>
        </w:rPr>
        <w:t> </w:t>
      </w:r>
      <w:r>
        <w:rPr/>
        <w:t>People</w:t>
      </w:r>
      <w:r>
        <w:rPr>
          <w:spacing w:val="-9"/>
        </w:rPr>
        <w:t> </w:t>
      </w:r>
      <w:r>
        <w:rPr/>
        <w:t>when</w:t>
      </w:r>
      <w:r>
        <w:rPr>
          <w:spacing w:val="-9"/>
        </w:rPr>
        <w:t> </w:t>
      </w:r>
      <w:r>
        <w:rPr/>
        <w:t>working</w:t>
      </w:r>
      <w:r>
        <w:rPr>
          <w:spacing w:val="-7"/>
        </w:rPr>
        <w:t> </w:t>
      </w:r>
      <w:r>
        <w:rPr/>
        <w:t>with</w:t>
      </w:r>
      <w:r>
        <w:rPr>
          <w:spacing w:val="-9"/>
        </w:rPr>
        <w:t> </w:t>
      </w:r>
      <w:r>
        <w:rPr/>
        <w:t>children, directly or indirectly. It guides on the appropriate standards of behaviour expected.</w:t>
      </w:r>
    </w:p>
    <w:p>
      <w:pPr>
        <w:pStyle w:val="BodyText"/>
        <w:ind w:left="0" w:firstLine="0"/>
      </w:pPr>
    </w:p>
    <w:p>
      <w:pPr>
        <w:pStyle w:val="ListParagraph"/>
        <w:numPr>
          <w:ilvl w:val="1"/>
          <w:numId w:val="2"/>
        </w:numPr>
        <w:tabs>
          <w:tab w:pos="2016" w:val="left" w:leader="none"/>
        </w:tabs>
        <w:spacing w:line="240" w:lineRule="auto" w:before="0" w:after="0"/>
        <w:ind w:left="2016" w:right="0" w:hanging="357"/>
        <w:jc w:val="left"/>
        <w:rPr>
          <w:b/>
          <w:sz w:val="22"/>
        </w:rPr>
      </w:pPr>
      <w:r>
        <w:rPr>
          <w:b/>
          <w:sz w:val="22"/>
        </w:rPr>
        <w:t>You</w:t>
      </w:r>
      <w:r>
        <w:rPr>
          <w:b/>
          <w:spacing w:val="-2"/>
          <w:sz w:val="22"/>
        </w:rPr>
        <w:t> MUST:</w:t>
      </w:r>
    </w:p>
    <w:p>
      <w:pPr>
        <w:pStyle w:val="ListParagraph"/>
        <w:numPr>
          <w:ilvl w:val="0"/>
          <w:numId w:val="9"/>
        </w:numPr>
        <w:tabs>
          <w:tab w:pos="2018" w:val="left" w:leader="none"/>
        </w:tabs>
        <w:spacing w:line="240" w:lineRule="auto" w:before="1" w:after="0"/>
        <w:ind w:left="2018" w:right="0" w:hanging="359"/>
        <w:jc w:val="both"/>
        <w:rPr>
          <w:sz w:val="22"/>
        </w:rPr>
      </w:pPr>
      <w:r>
        <w:rPr>
          <w:sz w:val="22"/>
        </w:rPr>
        <w:t>Treat</w:t>
      </w:r>
      <w:r>
        <w:rPr>
          <w:spacing w:val="-3"/>
          <w:sz w:val="22"/>
        </w:rPr>
        <w:t> </w:t>
      </w:r>
      <w:r>
        <w:rPr>
          <w:sz w:val="22"/>
        </w:rPr>
        <w:t>all</w:t>
      </w:r>
      <w:r>
        <w:rPr>
          <w:spacing w:val="-4"/>
          <w:sz w:val="22"/>
        </w:rPr>
        <w:t> </w:t>
      </w:r>
      <w:r>
        <w:rPr>
          <w:sz w:val="22"/>
        </w:rPr>
        <w:t>children</w:t>
      </w:r>
      <w:r>
        <w:rPr>
          <w:spacing w:val="-5"/>
          <w:sz w:val="22"/>
        </w:rPr>
        <w:t> </w:t>
      </w:r>
      <w:r>
        <w:rPr>
          <w:sz w:val="22"/>
        </w:rPr>
        <w:t>with</w:t>
      </w:r>
      <w:r>
        <w:rPr>
          <w:spacing w:val="-2"/>
          <w:sz w:val="22"/>
        </w:rPr>
        <w:t> respect;</w:t>
      </w:r>
    </w:p>
    <w:p>
      <w:pPr>
        <w:pStyle w:val="ListParagraph"/>
        <w:numPr>
          <w:ilvl w:val="0"/>
          <w:numId w:val="9"/>
        </w:numPr>
        <w:tabs>
          <w:tab w:pos="2018" w:val="left" w:leader="none"/>
        </w:tabs>
        <w:spacing w:line="240" w:lineRule="auto" w:before="61" w:after="0"/>
        <w:ind w:left="2018" w:right="0" w:hanging="359"/>
        <w:jc w:val="both"/>
        <w:rPr>
          <w:sz w:val="22"/>
        </w:rPr>
      </w:pPr>
      <w:r>
        <w:rPr>
          <w:sz w:val="22"/>
        </w:rPr>
        <w:t>Set</w:t>
      </w:r>
      <w:r>
        <w:rPr>
          <w:spacing w:val="-5"/>
          <w:sz w:val="22"/>
        </w:rPr>
        <w:t> </w:t>
      </w:r>
      <w:r>
        <w:rPr>
          <w:sz w:val="22"/>
        </w:rPr>
        <w:t>an</w:t>
      </w:r>
      <w:r>
        <w:rPr>
          <w:spacing w:val="-3"/>
          <w:sz w:val="22"/>
        </w:rPr>
        <w:t> </w:t>
      </w:r>
      <w:r>
        <w:rPr>
          <w:sz w:val="22"/>
        </w:rPr>
        <w:t>example</w:t>
      </w:r>
      <w:r>
        <w:rPr>
          <w:spacing w:val="-4"/>
          <w:sz w:val="22"/>
        </w:rPr>
        <w:t> </w:t>
      </w:r>
      <w:r>
        <w:rPr>
          <w:sz w:val="22"/>
        </w:rPr>
        <w:t>of</w:t>
      </w:r>
      <w:r>
        <w:rPr>
          <w:spacing w:val="-2"/>
          <w:sz w:val="22"/>
        </w:rPr>
        <w:t> </w:t>
      </w:r>
      <w:r>
        <w:rPr>
          <w:sz w:val="22"/>
        </w:rPr>
        <w:t>ethical</w:t>
      </w:r>
      <w:r>
        <w:rPr>
          <w:spacing w:val="-2"/>
          <w:sz w:val="22"/>
        </w:rPr>
        <w:t> </w:t>
      </w:r>
      <w:r>
        <w:rPr>
          <w:sz w:val="22"/>
        </w:rPr>
        <w:t>conduct</w:t>
      </w:r>
      <w:r>
        <w:rPr>
          <w:spacing w:val="-2"/>
          <w:sz w:val="22"/>
        </w:rPr>
        <w:t> </w:t>
      </w:r>
      <w:r>
        <w:rPr>
          <w:sz w:val="22"/>
        </w:rPr>
        <w:t>by</w:t>
      </w:r>
      <w:r>
        <w:rPr>
          <w:spacing w:val="-4"/>
          <w:sz w:val="22"/>
        </w:rPr>
        <w:t> </w:t>
      </w:r>
      <w:r>
        <w:rPr>
          <w:sz w:val="22"/>
        </w:rPr>
        <w:t>being</w:t>
      </w:r>
      <w:r>
        <w:rPr>
          <w:spacing w:val="-2"/>
          <w:sz w:val="22"/>
        </w:rPr>
        <w:t> </w:t>
      </w:r>
      <w:r>
        <w:rPr>
          <w:sz w:val="22"/>
        </w:rPr>
        <w:t>a</w:t>
      </w:r>
      <w:r>
        <w:rPr>
          <w:spacing w:val="-2"/>
          <w:sz w:val="22"/>
        </w:rPr>
        <w:t> </w:t>
      </w:r>
      <w:r>
        <w:rPr>
          <w:sz w:val="22"/>
        </w:rPr>
        <w:t>positive</w:t>
      </w:r>
      <w:r>
        <w:rPr>
          <w:spacing w:val="-4"/>
          <w:sz w:val="22"/>
        </w:rPr>
        <w:t> </w:t>
      </w:r>
      <w:r>
        <w:rPr>
          <w:sz w:val="22"/>
        </w:rPr>
        <w:t>role</w:t>
      </w:r>
      <w:r>
        <w:rPr>
          <w:spacing w:val="-4"/>
          <w:sz w:val="22"/>
        </w:rPr>
        <w:t> </w:t>
      </w:r>
      <w:r>
        <w:rPr>
          <w:spacing w:val="-2"/>
          <w:sz w:val="22"/>
        </w:rPr>
        <w:t>model;</w:t>
      </w:r>
    </w:p>
    <w:p>
      <w:pPr>
        <w:pStyle w:val="ListParagraph"/>
        <w:numPr>
          <w:ilvl w:val="0"/>
          <w:numId w:val="9"/>
        </w:numPr>
        <w:tabs>
          <w:tab w:pos="2019" w:val="left" w:leader="none"/>
        </w:tabs>
        <w:spacing w:line="240" w:lineRule="auto" w:before="58" w:after="0"/>
        <w:ind w:left="2019" w:right="1154" w:hanging="360"/>
        <w:jc w:val="both"/>
        <w:rPr>
          <w:sz w:val="22"/>
        </w:rPr>
      </w:pPr>
      <w:r>
        <w:rPr>
          <w:sz w:val="22"/>
        </w:rPr>
        <w:t>Ensure that an unequal balance of power (a position of trust) is not used for any personal advantage</w:t>
      </w:r>
      <w:r>
        <w:rPr>
          <w:spacing w:val="-13"/>
          <w:sz w:val="22"/>
        </w:rPr>
        <w:t> </w:t>
      </w:r>
      <w:r>
        <w:rPr>
          <w:sz w:val="22"/>
        </w:rPr>
        <w:t>(e.g.</w:t>
      </w:r>
      <w:r>
        <w:rPr>
          <w:spacing w:val="-12"/>
          <w:sz w:val="22"/>
        </w:rPr>
        <w:t> </w:t>
      </w:r>
      <w:r>
        <w:rPr>
          <w:sz w:val="22"/>
        </w:rPr>
        <w:t>abuse,</w:t>
      </w:r>
      <w:r>
        <w:rPr>
          <w:spacing w:val="-13"/>
          <w:sz w:val="22"/>
        </w:rPr>
        <w:t> </w:t>
      </w:r>
      <w:r>
        <w:rPr>
          <w:sz w:val="22"/>
        </w:rPr>
        <w:t>grooming,</w:t>
      </w:r>
      <w:r>
        <w:rPr>
          <w:spacing w:val="-12"/>
          <w:sz w:val="22"/>
        </w:rPr>
        <w:t> </w:t>
      </w:r>
      <w:r>
        <w:rPr>
          <w:sz w:val="22"/>
        </w:rPr>
        <w:t>etc).</w:t>
      </w:r>
      <w:r>
        <w:rPr>
          <w:spacing w:val="-13"/>
          <w:sz w:val="22"/>
        </w:rPr>
        <w:t> </w:t>
      </w:r>
      <w:r>
        <w:rPr>
          <w:sz w:val="22"/>
        </w:rPr>
        <w:t>Our</w:t>
      </w:r>
      <w:r>
        <w:rPr>
          <w:spacing w:val="-12"/>
          <w:sz w:val="22"/>
        </w:rPr>
        <w:t> </w:t>
      </w:r>
      <w:r>
        <w:rPr>
          <w:sz w:val="22"/>
        </w:rPr>
        <w:t>People</w:t>
      </w:r>
      <w:r>
        <w:rPr>
          <w:spacing w:val="-13"/>
          <w:sz w:val="22"/>
        </w:rPr>
        <w:t> </w:t>
      </w:r>
      <w:r>
        <w:rPr>
          <w:sz w:val="22"/>
        </w:rPr>
        <w:t>and</w:t>
      </w:r>
      <w:r>
        <w:rPr>
          <w:spacing w:val="-12"/>
          <w:sz w:val="22"/>
        </w:rPr>
        <w:t> </w:t>
      </w:r>
      <w:r>
        <w:rPr>
          <w:sz w:val="22"/>
        </w:rPr>
        <w:t>individuals</w:t>
      </w:r>
      <w:r>
        <w:rPr>
          <w:spacing w:val="-12"/>
          <w:sz w:val="22"/>
        </w:rPr>
        <w:t> </w:t>
      </w:r>
      <w:r>
        <w:rPr>
          <w:sz w:val="22"/>
        </w:rPr>
        <w:t>must</w:t>
      </w:r>
      <w:r>
        <w:rPr>
          <w:spacing w:val="-13"/>
          <w:sz w:val="22"/>
        </w:rPr>
        <w:t> </w:t>
      </w:r>
      <w:r>
        <w:rPr>
          <w:sz w:val="22"/>
        </w:rPr>
        <w:t>understand</w:t>
      </w:r>
      <w:r>
        <w:rPr>
          <w:spacing w:val="-12"/>
          <w:sz w:val="22"/>
        </w:rPr>
        <w:t> </w:t>
      </w:r>
      <w:r>
        <w:rPr>
          <w:sz w:val="22"/>
        </w:rPr>
        <w:t>this</w:t>
      </w:r>
      <w:r>
        <w:rPr>
          <w:spacing w:val="-13"/>
          <w:sz w:val="22"/>
        </w:rPr>
        <w:t> </w:t>
      </w:r>
      <w:r>
        <w:rPr>
          <w:sz w:val="22"/>
        </w:rPr>
        <w:t>power and the responsibility that comes with it, including having professional boundaries;</w:t>
      </w:r>
    </w:p>
    <w:p>
      <w:pPr>
        <w:pStyle w:val="ListParagraph"/>
        <w:numPr>
          <w:ilvl w:val="0"/>
          <w:numId w:val="9"/>
        </w:numPr>
        <w:tabs>
          <w:tab w:pos="2019" w:val="left" w:leader="none"/>
        </w:tabs>
        <w:spacing w:line="240" w:lineRule="auto" w:before="61" w:after="0"/>
        <w:ind w:left="2019" w:right="1155" w:hanging="360"/>
        <w:jc w:val="both"/>
        <w:rPr>
          <w:sz w:val="22"/>
        </w:rPr>
      </w:pPr>
      <w:r>
        <w:rPr>
          <w:sz w:val="22"/>
        </w:rPr>
        <w:t>Operate within the organisation’s principles, procedures, and guidance provided in the Safeguarding and Child Protection Policy and Procedures;</w:t>
      </w:r>
    </w:p>
    <w:p>
      <w:pPr>
        <w:pStyle w:val="ListParagraph"/>
        <w:numPr>
          <w:ilvl w:val="0"/>
          <w:numId w:val="9"/>
        </w:numPr>
        <w:tabs>
          <w:tab w:pos="2018" w:val="left" w:leader="none"/>
        </w:tabs>
        <w:spacing w:line="240" w:lineRule="auto" w:before="61" w:after="0"/>
        <w:ind w:left="2018" w:right="0" w:hanging="359"/>
        <w:jc w:val="both"/>
        <w:rPr>
          <w:sz w:val="22"/>
        </w:rPr>
      </w:pPr>
      <w:r>
        <w:rPr>
          <w:sz w:val="22"/>
        </w:rPr>
        <w:t>Respect</w:t>
      </w:r>
      <w:r>
        <w:rPr>
          <w:spacing w:val="-3"/>
          <w:sz w:val="22"/>
        </w:rPr>
        <w:t> </w:t>
      </w:r>
      <w:r>
        <w:rPr>
          <w:sz w:val="22"/>
        </w:rPr>
        <w:t>a</w:t>
      </w:r>
      <w:r>
        <w:rPr>
          <w:spacing w:val="-3"/>
          <w:sz w:val="22"/>
        </w:rPr>
        <w:t> </w:t>
      </w:r>
      <w:r>
        <w:rPr>
          <w:sz w:val="22"/>
        </w:rPr>
        <w:t>child’s</w:t>
      </w:r>
      <w:r>
        <w:rPr>
          <w:spacing w:val="-4"/>
          <w:sz w:val="22"/>
        </w:rPr>
        <w:t> </w:t>
      </w:r>
      <w:r>
        <w:rPr>
          <w:sz w:val="22"/>
        </w:rPr>
        <w:t>right</w:t>
      </w:r>
      <w:r>
        <w:rPr>
          <w:spacing w:val="-3"/>
          <w:sz w:val="22"/>
        </w:rPr>
        <w:t> </w:t>
      </w:r>
      <w:r>
        <w:rPr>
          <w:sz w:val="22"/>
        </w:rPr>
        <w:t>to</w:t>
      </w:r>
      <w:r>
        <w:rPr>
          <w:spacing w:val="-2"/>
          <w:sz w:val="22"/>
        </w:rPr>
        <w:t> </w:t>
      </w:r>
      <w:r>
        <w:rPr>
          <w:sz w:val="22"/>
        </w:rPr>
        <w:t>personal</w:t>
      </w:r>
      <w:r>
        <w:rPr>
          <w:spacing w:val="-2"/>
          <w:sz w:val="22"/>
        </w:rPr>
        <w:t> privacy;</w:t>
      </w:r>
    </w:p>
    <w:p>
      <w:pPr>
        <w:pStyle w:val="ListParagraph"/>
        <w:numPr>
          <w:ilvl w:val="0"/>
          <w:numId w:val="9"/>
        </w:numPr>
        <w:tabs>
          <w:tab w:pos="2019" w:val="left" w:leader="none"/>
        </w:tabs>
        <w:spacing w:line="240" w:lineRule="auto" w:before="58" w:after="0"/>
        <w:ind w:left="2019" w:right="1151" w:hanging="360"/>
        <w:jc w:val="left"/>
        <w:rPr>
          <w:sz w:val="22"/>
        </w:rPr>
      </w:pPr>
      <w:r>
        <w:rPr>
          <w:sz w:val="22"/>
        </w:rPr>
        <w:t>Encourage</w:t>
      </w:r>
      <w:r>
        <w:rPr>
          <w:spacing w:val="-12"/>
          <w:sz w:val="22"/>
        </w:rPr>
        <w:t> </w:t>
      </w:r>
      <w:r>
        <w:rPr>
          <w:sz w:val="22"/>
        </w:rPr>
        <w:t>and</w:t>
      </w:r>
      <w:r>
        <w:rPr>
          <w:spacing w:val="-11"/>
          <w:sz w:val="22"/>
        </w:rPr>
        <w:t> </w:t>
      </w:r>
      <w:r>
        <w:rPr>
          <w:sz w:val="22"/>
        </w:rPr>
        <w:t>support</w:t>
      </w:r>
      <w:r>
        <w:rPr>
          <w:spacing w:val="-12"/>
          <w:sz w:val="22"/>
        </w:rPr>
        <w:t> </w:t>
      </w:r>
      <w:r>
        <w:rPr>
          <w:sz w:val="22"/>
        </w:rPr>
        <w:t>children</w:t>
      </w:r>
      <w:r>
        <w:rPr>
          <w:spacing w:val="-11"/>
          <w:sz w:val="22"/>
        </w:rPr>
        <w:t> </w:t>
      </w:r>
      <w:r>
        <w:rPr>
          <w:sz w:val="22"/>
        </w:rPr>
        <w:t>and</w:t>
      </w:r>
      <w:r>
        <w:rPr>
          <w:spacing w:val="-11"/>
          <w:sz w:val="22"/>
        </w:rPr>
        <w:t> </w:t>
      </w:r>
      <w:r>
        <w:rPr>
          <w:sz w:val="22"/>
        </w:rPr>
        <w:t>colleagues</w:t>
      </w:r>
      <w:r>
        <w:rPr>
          <w:spacing w:val="-12"/>
          <w:sz w:val="22"/>
        </w:rPr>
        <w:t> </w:t>
      </w:r>
      <w:r>
        <w:rPr>
          <w:sz w:val="22"/>
        </w:rPr>
        <w:t>to</w:t>
      </w:r>
      <w:r>
        <w:rPr>
          <w:spacing w:val="-9"/>
          <w:sz w:val="22"/>
        </w:rPr>
        <w:t> </w:t>
      </w:r>
      <w:r>
        <w:rPr>
          <w:sz w:val="22"/>
        </w:rPr>
        <w:t>report</w:t>
      </w:r>
      <w:r>
        <w:rPr>
          <w:spacing w:val="-10"/>
          <w:sz w:val="22"/>
        </w:rPr>
        <w:t> </w:t>
      </w:r>
      <w:r>
        <w:rPr>
          <w:sz w:val="22"/>
        </w:rPr>
        <w:t>unacceptable</w:t>
      </w:r>
      <w:r>
        <w:rPr>
          <w:spacing w:val="-12"/>
          <w:sz w:val="22"/>
        </w:rPr>
        <w:t> </w:t>
      </w:r>
      <w:r>
        <w:rPr>
          <w:sz w:val="22"/>
        </w:rPr>
        <w:t>attitudes</w:t>
      </w:r>
      <w:r>
        <w:rPr>
          <w:spacing w:val="-12"/>
          <w:sz w:val="22"/>
        </w:rPr>
        <w:t> </w:t>
      </w:r>
      <w:r>
        <w:rPr>
          <w:sz w:val="22"/>
        </w:rPr>
        <w:t>or</w:t>
      </w:r>
      <w:r>
        <w:rPr>
          <w:spacing w:val="-10"/>
          <w:sz w:val="22"/>
        </w:rPr>
        <w:t> </w:t>
      </w:r>
      <w:r>
        <w:rPr>
          <w:sz w:val="22"/>
        </w:rPr>
        <w:t>behaviour as soon as possible;</w:t>
      </w:r>
    </w:p>
    <w:p>
      <w:pPr>
        <w:pStyle w:val="ListParagraph"/>
        <w:numPr>
          <w:ilvl w:val="0"/>
          <w:numId w:val="9"/>
        </w:numPr>
        <w:tabs>
          <w:tab w:pos="2019" w:val="left" w:leader="none"/>
        </w:tabs>
        <w:spacing w:line="240" w:lineRule="auto" w:before="61" w:after="0"/>
        <w:ind w:left="2019" w:right="0" w:hanging="360"/>
        <w:jc w:val="left"/>
        <w:rPr>
          <w:sz w:val="22"/>
        </w:rPr>
      </w:pPr>
      <w:r>
        <w:rPr>
          <w:sz w:val="22"/>
        </w:rPr>
        <w:t>Report</w:t>
      </w:r>
      <w:r>
        <w:rPr>
          <w:spacing w:val="-7"/>
          <w:sz w:val="22"/>
        </w:rPr>
        <w:t> </w:t>
      </w:r>
      <w:r>
        <w:rPr>
          <w:sz w:val="22"/>
        </w:rPr>
        <w:t>all</w:t>
      </w:r>
      <w:r>
        <w:rPr>
          <w:spacing w:val="-3"/>
          <w:sz w:val="22"/>
        </w:rPr>
        <w:t> </w:t>
      </w:r>
      <w:r>
        <w:rPr>
          <w:sz w:val="22"/>
        </w:rPr>
        <w:t>allegations,</w:t>
      </w:r>
      <w:r>
        <w:rPr>
          <w:spacing w:val="-5"/>
          <w:sz w:val="22"/>
        </w:rPr>
        <w:t> </w:t>
      </w:r>
      <w:r>
        <w:rPr>
          <w:sz w:val="22"/>
        </w:rPr>
        <w:t>suspicions,</w:t>
      </w:r>
      <w:r>
        <w:rPr>
          <w:spacing w:val="-5"/>
          <w:sz w:val="22"/>
        </w:rPr>
        <w:t> </w:t>
      </w:r>
      <w:r>
        <w:rPr>
          <w:sz w:val="22"/>
        </w:rPr>
        <w:t>or</w:t>
      </w:r>
      <w:r>
        <w:rPr>
          <w:spacing w:val="-3"/>
          <w:sz w:val="22"/>
        </w:rPr>
        <w:t> </w:t>
      </w:r>
      <w:r>
        <w:rPr>
          <w:sz w:val="22"/>
        </w:rPr>
        <w:t>actual</w:t>
      </w:r>
      <w:r>
        <w:rPr>
          <w:spacing w:val="-4"/>
          <w:sz w:val="22"/>
        </w:rPr>
        <w:t> </w:t>
      </w:r>
      <w:r>
        <w:rPr>
          <w:sz w:val="22"/>
        </w:rPr>
        <w:t>cases</w:t>
      </w:r>
      <w:r>
        <w:rPr>
          <w:spacing w:val="-5"/>
          <w:sz w:val="22"/>
        </w:rPr>
        <w:t> </w:t>
      </w:r>
      <w:r>
        <w:rPr>
          <w:sz w:val="22"/>
        </w:rPr>
        <w:t>of</w:t>
      </w:r>
      <w:r>
        <w:rPr>
          <w:spacing w:val="-3"/>
          <w:sz w:val="22"/>
        </w:rPr>
        <w:t> </w:t>
      </w:r>
      <w:r>
        <w:rPr>
          <w:spacing w:val="-2"/>
          <w:sz w:val="22"/>
        </w:rPr>
        <w:t>abuse;</w:t>
      </w:r>
    </w:p>
    <w:p>
      <w:pPr>
        <w:pStyle w:val="ListParagraph"/>
        <w:numPr>
          <w:ilvl w:val="0"/>
          <w:numId w:val="9"/>
        </w:numPr>
        <w:tabs>
          <w:tab w:pos="2019" w:val="left" w:leader="none"/>
        </w:tabs>
        <w:spacing w:line="240" w:lineRule="auto" w:before="61" w:after="0"/>
        <w:ind w:left="2019" w:right="0" w:hanging="360"/>
        <w:jc w:val="left"/>
        <w:rPr>
          <w:sz w:val="22"/>
        </w:rPr>
      </w:pPr>
      <w:r>
        <w:rPr>
          <w:sz w:val="22"/>
        </w:rPr>
        <w:t>Adopt</w:t>
      </w:r>
      <w:r>
        <w:rPr>
          <w:spacing w:val="-5"/>
          <w:sz w:val="22"/>
        </w:rPr>
        <w:t> </w:t>
      </w:r>
      <w:r>
        <w:rPr>
          <w:sz w:val="22"/>
        </w:rPr>
        <w:t>‘open</w:t>
      </w:r>
      <w:r>
        <w:rPr>
          <w:spacing w:val="-2"/>
          <w:sz w:val="22"/>
        </w:rPr>
        <w:t> </w:t>
      </w:r>
      <w:r>
        <w:rPr>
          <w:sz w:val="22"/>
        </w:rPr>
        <w:t>door’</w:t>
      </w:r>
      <w:r>
        <w:rPr>
          <w:spacing w:val="-5"/>
          <w:sz w:val="22"/>
        </w:rPr>
        <w:t> </w:t>
      </w:r>
      <w:r>
        <w:rPr>
          <w:sz w:val="22"/>
        </w:rPr>
        <w:t>practices</w:t>
      </w:r>
      <w:r>
        <w:rPr>
          <w:spacing w:val="-2"/>
          <w:sz w:val="22"/>
        </w:rPr>
        <w:t> </w:t>
      </w:r>
      <w:r>
        <w:rPr>
          <w:sz w:val="22"/>
        </w:rPr>
        <w:t>or</w:t>
      </w:r>
      <w:r>
        <w:rPr>
          <w:spacing w:val="-4"/>
          <w:sz w:val="22"/>
        </w:rPr>
        <w:t> </w:t>
      </w:r>
      <w:r>
        <w:rPr>
          <w:sz w:val="22"/>
        </w:rPr>
        <w:t>work</w:t>
      </w:r>
      <w:r>
        <w:rPr>
          <w:spacing w:val="-4"/>
          <w:sz w:val="22"/>
        </w:rPr>
        <w:t> </w:t>
      </w:r>
      <w:r>
        <w:rPr>
          <w:sz w:val="22"/>
        </w:rPr>
        <w:t>within</w:t>
      </w:r>
      <w:r>
        <w:rPr>
          <w:spacing w:val="-4"/>
          <w:sz w:val="22"/>
        </w:rPr>
        <w:t> </w:t>
      </w:r>
      <w:r>
        <w:rPr>
          <w:sz w:val="22"/>
        </w:rPr>
        <w:t>sight</w:t>
      </w:r>
      <w:r>
        <w:rPr>
          <w:spacing w:val="-4"/>
          <w:sz w:val="22"/>
        </w:rPr>
        <w:t> </w:t>
      </w:r>
      <w:r>
        <w:rPr>
          <w:sz w:val="22"/>
        </w:rPr>
        <w:t>or</w:t>
      </w:r>
      <w:r>
        <w:rPr>
          <w:spacing w:val="-2"/>
          <w:sz w:val="22"/>
        </w:rPr>
        <w:t> </w:t>
      </w:r>
      <w:r>
        <w:rPr>
          <w:sz w:val="22"/>
        </w:rPr>
        <w:t>hearing</w:t>
      </w:r>
      <w:r>
        <w:rPr>
          <w:spacing w:val="-3"/>
          <w:sz w:val="22"/>
        </w:rPr>
        <w:t> </w:t>
      </w:r>
      <w:r>
        <w:rPr>
          <w:sz w:val="22"/>
        </w:rPr>
        <w:t>of</w:t>
      </w:r>
      <w:r>
        <w:rPr>
          <w:spacing w:val="-1"/>
          <w:sz w:val="22"/>
        </w:rPr>
        <w:t> </w:t>
      </w:r>
      <w:r>
        <w:rPr>
          <w:sz w:val="22"/>
        </w:rPr>
        <w:t>others,</w:t>
      </w:r>
      <w:r>
        <w:rPr>
          <w:spacing w:val="-4"/>
          <w:sz w:val="22"/>
        </w:rPr>
        <w:t> </w:t>
      </w:r>
      <w:r>
        <w:rPr>
          <w:sz w:val="22"/>
        </w:rPr>
        <w:t>if</w:t>
      </w:r>
      <w:r>
        <w:rPr>
          <w:spacing w:val="-2"/>
          <w:sz w:val="22"/>
        </w:rPr>
        <w:t> possible;</w:t>
      </w:r>
    </w:p>
    <w:p>
      <w:pPr>
        <w:pStyle w:val="ListParagraph"/>
        <w:numPr>
          <w:ilvl w:val="0"/>
          <w:numId w:val="9"/>
        </w:numPr>
        <w:tabs>
          <w:tab w:pos="2019" w:val="left" w:leader="none"/>
        </w:tabs>
        <w:spacing w:line="240" w:lineRule="auto" w:before="60" w:after="0"/>
        <w:ind w:left="2019" w:right="0" w:hanging="360"/>
        <w:jc w:val="left"/>
        <w:rPr>
          <w:sz w:val="22"/>
        </w:rPr>
      </w:pPr>
      <w:r>
        <w:rPr>
          <w:sz w:val="22"/>
        </w:rPr>
        <w:t>Always</w:t>
      </w:r>
      <w:r>
        <w:rPr>
          <w:spacing w:val="-5"/>
          <w:sz w:val="22"/>
        </w:rPr>
        <w:t> </w:t>
      </w:r>
      <w:r>
        <w:rPr>
          <w:sz w:val="22"/>
        </w:rPr>
        <w:t>know</w:t>
      </w:r>
      <w:r>
        <w:rPr>
          <w:spacing w:val="-2"/>
          <w:sz w:val="22"/>
        </w:rPr>
        <w:t> </w:t>
      </w:r>
      <w:r>
        <w:rPr>
          <w:sz w:val="22"/>
        </w:rPr>
        <w:t>the</w:t>
      </w:r>
      <w:r>
        <w:rPr>
          <w:spacing w:val="-4"/>
          <w:sz w:val="22"/>
        </w:rPr>
        <w:t> </w:t>
      </w:r>
      <w:r>
        <w:rPr>
          <w:sz w:val="22"/>
        </w:rPr>
        <w:t>whereabouts</w:t>
      </w:r>
      <w:r>
        <w:rPr>
          <w:spacing w:val="-5"/>
          <w:sz w:val="22"/>
        </w:rPr>
        <w:t> </w:t>
      </w:r>
      <w:r>
        <w:rPr>
          <w:sz w:val="22"/>
        </w:rPr>
        <w:t>of</w:t>
      </w:r>
      <w:r>
        <w:rPr>
          <w:spacing w:val="-3"/>
          <w:sz w:val="22"/>
        </w:rPr>
        <w:t> </w:t>
      </w:r>
      <w:r>
        <w:rPr>
          <w:sz w:val="22"/>
        </w:rPr>
        <w:t>children</w:t>
      </w:r>
      <w:r>
        <w:rPr>
          <w:spacing w:val="-5"/>
          <w:sz w:val="22"/>
        </w:rPr>
        <w:t> </w:t>
      </w:r>
      <w:r>
        <w:rPr>
          <w:sz w:val="22"/>
        </w:rPr>
        <w:t>in</w:t>
      </w:r>
      <w:r>
        <w:rPr>
          <w:spacing w:val="-2"/>
          <w:sz w:val="22"/>
        </w:rPr>
        <w:t> </w:t>
      </w:r>
      <w:r>
        <w:rPr>
          <w:sz w:val="22"/>
        </w:rPr>
        <w:t>your</w:t>
      </w:r>
      <w:r>
        <w:rPr>
          <w:spacing w:val="-2"/>
          <w:sz w:val="22"/>
        </w:rPr>
        <w:t> </w:t>
      </w:r>
      <w:r>
        <w:rPr>
          <w:spacing w:val="-4"/>
          <w:sz w:val="22"/>
        </w:rPr>
        <w:t>care;</w:t>
      </w:r>
    </w:p>
    <w:p>
      <w:pPr>
        <w:pStyle w:val="ListParagraph"/>
        <w:numPr>
          <w:ilvl w:val="0"/>
          <w:numId w:val="9"/>
        </w:numPr>
        <w:tabs>
          <w:tab w:pos="2019" w:val="left" w:leader="none"/>
        </w:tabs>
        <w:spacing w:line="240" w:lineRule="auto" w:before="58" w:after="0"/>
        <w:ind w:left="2019" w:right="0" w:hanging="360"/>
        <w:jc w:val="left"/>
        <w:rPr>
          <w:sz w:val="22"/>
        </w:rPr>
      </w:pPr>
      <w:r>
        <w:rPr>
          <w:sz w:val="22"/>
        </w:rPr>
        <w:t>Ensure</w:t>
      </w:r>
      <w:r>
        <w:rPr>
          <w:spacing w:val="-4"/>
          <w:sz w:val="22"/>
        </w:rPr>
        <w:t> </w:t>
      </w:r>
      <w:r>
        <w:rPr>
          <w:sz w:val="22"/>
        </w:rPr>
        <w:t>visitors</w:t>
      </w:r>
      <w:r>
        <w:rPr>
          <w:spacing w:val="-4"/>
          <w:sz w:val="22"/>
        </w:rPr>
        <w:t> </w:t>
      </w:r>
      <w:r>
        <w:rPr>
          <w:sz w:val="22"/>
        </w:rPr>
        <w:t>are</w:t>
      </w:r>
      <w:r>
        <w:rPr>
          <w:spacing w:val="-4"/>
          <w:sz w:val="22"/>
        </w:rPr>
        <w:t> </w:t>
      </w:r>
      <w:r>
        <w:rPr>
          <w:sz w:val="22"/>
        </w:rPr>
        <w:t>always</w:t>
      </w:r>
      <w:r>
        <w:rPr>
          <w:spacing w:val="-5"/>
          <w:sz w:val="22"/>
        </w:rPr>
        <w:t> </w:t>
      </w:r>
      <w:r>
        <w:rPr>
          <w:spacing w:val="-2"/>
          <w:sz w:val="22"/>
        </w:rPr>
        <w:t>monitored;</w:t>
      </w:r>
    </w:p>
    <w:p>
      <w:pPr>
        <w:pStyle w:val="ListParagraph"/>
        <w:numPr>
          <w:ilvl w:val="0"/>
          <w:numId w:val="9"/>
        </w:numPr>
        <w:tabs>
          <w:tab w:pos="2019" w:val="left" w:leader="none"/>
        </w:tabs>
        <w:spacing w:line="240" w:lineRule="auto" w:before="1" w:after="0"/>
        <w:ind w:left="2019" w:right="1151" w:hanging="360"/>
        <w:jc w:val="left"/>
        <w:rPr>
          <w:sz w:val="22"/>
        </w:rPr>
      </w:pPr>
      <w:r>
        <w:rPr>
          <w:sz w:val="22"/>
        </w:rPr>
        <w:t>Advise</w:t>
      </w:r>
      <w:r>
        <w:rPr>
          <w:spacing w:val="33"/>
          <w:sz w:val="22"/>
        </w:rPr>
        <w:t> </w:t>
      </w:r>
      <w:r>
        <w:rPr>
          <w:sz w:val="22"/>
        </w:rPr>
        <w:t>parents</w:t>
      </w:r>
      <w:r>
        <w:rPr>
          <w:spacing w:val="31"/>
          <w:sz w:val="22"/>
        </w:rPr>
        <w:t> </w:t>
      </w:r>
      <w:r>
        <w:rPr>
          <w:sz w:val="22"/>
        </w:rPr>
        <w:t>or</w:t>
      </w:r>
      <w:r>
        <w:rPr>
          <w:spacing w:val="31"/>
          <w:sz w:val="22"/>
        </w:rPr>
        <w:t> </w:t>
      </w:r>
      <w:r>
        <w:rPr>
          <w:sz w:val="22"/>
        </w:rPr>
        <w:t>caregivers</w:t>
      </w:r>
      <w:r>
        <w:rPr>
          <w:spacing w:val="33"/>
          <w:sz w:val="22"/>
        </w:rPr>
        <w:t> </w:t>
      </w:r>
      <w:r>
        <w:rPr>
          <w:sz w:val="22"/>
        </w:rPr>
        <w:t>in</w:t>
      </w:r>
      <w:r>
        <w:rPr>
          <w:spacing w:val="32"/>
          <w:sz w:val="22"/>
        </w:rPr>
        <w:t> </w:t>
      </w:r>
      <w:r>
        <w:rPr>
          <w:sz w:val="22"/>
        </w:rPr>
        <w:t>advance</w:t>
      </w:r>
      <w:r>
        <w:rPr>
          <w:spacing w:val="29"/>
          <w:sz w:val="22"/>
        </w:rPr>
        <w:t> </w:t>
      </w:r>
      <w:r>
        <w:rPr>
          <w:sz w:val="22"/>
        </w:rPr>
        <w:t>of</w:t>
      </w:r>
      <w:r>
        <w:rPr>
          <w:spacing w:val="33"/>
          <w:sz w:val="22"/>
        </w:rPr>
        <w:t> </w:t>
      </w:r>
      <w:r>
        <w:rPr>
          <w:sz w:val="22"/>
        </w:rPr>
        <w:t>any</w:t>
      </w:r>
      <w:r>
        <w:rPr>
          <w:spacing w:val="34"/>
          <w:sz w:val="22"/>
        </w:rPr>
        <w:t> </w:t>
      </w:r>
      <w:r>
        <w:rPr>
          <w:sz w:val="22"/>
        </w:rPr>
        <w:t>activity</w:t>
      </w:r>
      <w:r>
        <w:rPr>
          <w:spacing w:val="36"/>
          <w:sz w:val="22"/>
        </w:rPr>
        <w:t> </w:t>
      </w:r>
      <w:r>
        <w:rPr>
          <w:sz w:val="22"/>
        </w:rPr>
        <w:t>that</w:t>
      </w:r>
      <w:r>
        <w:rPr>
          <w:spacing w:val="31"/>
          <w:sz w:val="22"/>
        </w:rPr>
        <w:t> </w:t>
      </w:r>
      <w:r>
        <w:rPr>
          <w:sz w:val="22"/>
        </w:rPr>
        <w:t>requires</w:t>
      </w:r>
      <w:r>
        <w:rPr>
          <w:spacing w:val="32"/>
          <w:sz w:val="22"/>
        </w:rPr>
        <w:t> </w:t>
      </w:r>
      <w:r>
        <w:rPr>
          <w:sz w:val="22"/>
        </w:rPr>
        <w:t>Our</w:t>
      </w:r>
      <w:r>
        <w:rPr>
          <w:spacing w:val="30"/>
          <w:sz w:val="22"/>
        </w:rPr>
        <w:t> </w:t>
      </w:r>
      <w:r>
        <w:rPr>
          <w:sz w:val="22"/>
        </w:rPr>
        <w:t>People</w:t>
      </w:r>
      <w:r>
        <w:rPr>
          <w:spacing w:val="34"/>
          <w:sz w:val="22"/>
        </w:rPr>
        <w:t> </w:t>
      </w:r>
      <w:r>
        <w:rPr>
          <w:sz w:val="22"/>
        </w:rPr>
        <w:t>to</w:t>
      </w:r>
      <w:r>
        <w:rPr>
          <w:spacing w:val="34"/>
          <w:sz w:val="22"/>
        </w:rPr>
        <w:t> </w:t>
      </w:r>
      <w:r>
        <w:rPr>
          <w:sz w:val="22"/>
        </w:rPr>
        <w:t>have physical contact with a child or children.</w:t>
      </w:r>
    </w:p>
    <w:p>
      <w:pPr>
        <w:pStyle w:val="ListParagraph"/>
        <w:spacing w:after="0" w:line="240" w:lineRule="auto"/>
        <w:jc w:val="left"/>
        <w:rPr>
          <w:sz w:val="22"/>
        </w:rPr>
        <w:sectPr>
          <w:pgSz w:w="11910" w:h="16840"/>
          <w:pgMar w:header="0" w:footer="1000" w:top="1380" w:bottom="1200" w:left="141" w:right="283"/>
        </w:sectPr>
      </w:pPr>
    </w:p>
    <w:p>
      <w:pPr>
        <w:pStyle w:val="ListParagraph"/>
        <w:numPr>
          <w:ilvl w:val="1"/>
          <w:numId w:val="2"/>
        </w:numPr>
        <w:tabs>
          <w:tab w:pos="2066" w:val="left" w:leader="none"/>
        </w:tabs>
        <w:spacing w:line="240" w:lineRule="auto" w:before="30" w:after="0"/>
        <w:ind w:left="2066" w:right="0" w:hanging="407"/>
        <w:jc w:val="both"/>
        <w:rPr>
          <w:b/>
          <w:sz w:val="22"/>
        </w:rPr>
      </w:pPr>
      <w:r>
        <w:rPr>
          <w:b/>
          <w:sz w:val="22"/>
        </w:rPr>
        <w:t>You</w:t>
      </w:r>
      <w:r>
        <w:rPr>
          <w:b/>
          <w:spacing w:val="-3"/>
          <w:sz w:val="22"/>
        </w:rPr>
        <w:t> </w:t>
      </w:r>
      <w:r>
        <w:rPr>
          <w:b/>
          <w:sz w:val="22"/>
        </w:rPr>
        <w:t>MUST</w:t>
      </w:r>
      <w:r>
        <w:rPr>
          <w:b/>
          <w:spacing w:val="-3"/>
          <w:sz w:val="22"/>
        </w:rPr>
        <w:t> </w:t>
      </w:r>
      <w:r>
        <w:rPr>
          <w:b/>
          <w:spacing w:val="-4"/>
          <w:sz w:val="22"/>
        </w:rPr>
        <w:t>NOT:</w:t>
      </w:r>
    </w:p>
    <w:p>
      <w:pPr>
        <w:pStyle w:val="ListParagraph"/>
        <w:numPr>
          <w:ilvl w:val="0"/>
          <w:numId w:val="10"/>
        </w:numPr>
        <w:tabs>
          <w:tab w:pos="2019" w:val="left" w:leader="none"/>
        </w:tabs>
        <w:spacing w:line="240" w:lineRule="auto" w:before="0" w:after="0"/>
        <w:ind w:left="2019" w:right="1151" w:hanging="360"/>
        <w:jc w:val="left"/>
        <w:rPr>
          <w:sz w:val="22"/>
        </w:rPr>
      </w:pPr>
      <w:r>
        <w:rPr>
          <w:sz w:val="22"/>
        </w:rPr>
        <w:t>Behave</w:t>
      </w:r>
      <w:r>
        <w:rPr>
          <w:spacing w:val="27"/>
          <w:sz w:val="22"/>
        </w:rPr>
        <w:t> </w:t>
      </w:r>
      <w:r>
        <w:rPr>
          <w:sz w:val="22"/>
        </w:rPr>
        <w:t>in</w:t>
      </w:r>
      <w:r>
        <w:rPr>
          <w:spacing w:val="27"/>
          <w:sz w:val="22"/>
        </w:rPr>
        <w:t> </w:t>
      </w:r>
      <w:r>
        <w:rPr>
          <w:sz w:val="22"/>
        </w:rPr>
        <w:t>any</w:t>
      </w:r>
      <w:r>
        <w:rPr>
          <w:spacing w:val="26"/>
          <w:sz w:val="22"/>
        </w:rPr>
        <w:t> </w:t>
      </w:r>
      <w:r>
        <w:rPr>
          <w:sz w:val="22"/>
        </w:rPr>
        <w:t>way</w:t>
      </w:r>
      <w:r>
        <w:rPr>
          <w:spacing w:val="27"/>
          <w:sz w:val="22"/>
        </w:rPr>
        <w:t> </w:t>
      </w:r>
      <w:r>
        <w:rPr>
          <w:sz w:val="22"/>
        </w:rPr>
        <w:t>which</w:t>
      </w:r>
      <w:r>
        <w:rPr>
          <w:spacing w:val="24"/>
          <w:sz w:val="22"/>
        </w:rPr>
        <w:t> </w:t>
      </w:r>
      <w:r>
        <w:rPr>
          <w:sz w:val="22"/>
        </w:rPr>
        <w:t>may</w:t>
      </w:r>
      <w:r>
        <w:rPr>
          <w:spacing w:val="26"/>
          <w:sz w:val="22"/>
        </w:rPr>
        <w:t> </w:t>
      </w:r>
      <w:r>
        <w:rPr>
          <w:sz w:val="22"/>
        </w:rPr>
        <w:t>be</w:t>
      </w:r>
      <w:r>
        <w:rPr>
          <w:spacing w:val="26"/>
          <w:sz w:val="22"/>
        </w:rPr>
        <w:t> </w:t>
      </w:r>
      <w:r>
        <w:rPr>
          <w:sz w:val="22"/>
        </w:rPr>
        <w:t>misinterpreted</w:t>
      </w:r>
      <w:r>
        <w:rPr>
          <w:spacing w:val="28"/>
          <w:sz w:val="22"/>
        </w:rPr>
        <w:t> </w:t>
      </w:r>
      <w:r>
        <w:rPr>
          <w:sz w:val="22"/>
        </w:rPr>
        <w:t>as</w:t>
      </w:r>
      <w:r>
        <w:rPr>
          <w:spacing w:val="24"/>
          <w:sz w:val="22"/>
        </w:rPr>
        <w:t> </w:t>
      </w:r>
      <w:r>
        <w:rPr>
          <w:sz w:val="22"/>
        </w:rPr>
        <w:t>poor</w:t>
      </w:r>
      <w:r>
        <w:rPr>
          <w:spacing w:val="28"/>
          <w:sz w:val="22"/>
        </w:rPr>
        <w:t> </w:t>
      </w:r>
      <w:r>
        <w:rPr>
          <w:sz w:val="22"/>
        </w:rPr>
        <w:t>practice,</w:t>
      </w:r>
      <w:r>
        <w:rPr>
          <w:spacing w:val="28"/>
          <w:sz w:val="22"/>
        </w:rPr>
        <w:t> </w:t>
      </w:r>
      <w:r>
        <w:rPr>
          <w:sz w:val="22"/>
        </w:rPr>
        <w:t>bullying,</w:t>
      </w:r>
      <w:r>
        <w:rPr>
          <w:spacing w:val="28"/>
          <w:sz w:val="22"/>
        </w:rPr>
        <w:t> </w:t>
      </w:r>
      <w:r>
        <w:rPr>
          <w:sz w:val="22"/>
        </w:rPr>
        <w:t>or</w:t>
      </w:r>
      <w:r>
        <w:rPr>
          <w:spacing w:val="26"/>
          <w:sz w:val="22"/>
        </w:rPr>
        <w:t> </w:t>
      </w:r>
      <w:r>
        <w:rPr>
          <w:sz w:val="22"/>
        </w:rPr>
        <w:t>potentially abusive behaviour towards children;</w:t>
      </w:r>
    </w:p>
    <w:p>
      <w:pPr>
        <w:pStyle w:val="ListParagraph"/>
        <w:numPr>
          <w:ilvl w:val="0"/>
          <w:numId w:val="10"/>
        </w:numPr>
        <w:tabs>
          <w:tab w:pos="2019" w:val="left" w:leader="none"/>
        </w:tabs>
        <w:spacing w:line="240" w:lineRule="auto" w:before="59" w:after="0"/>
        <w:ind w:left="2019" w:right="0" w:hanging="360"/>
        <w:jc w:val="left"/>
        <w:rPr>
          <w:sz w:val="22"/>
        </w:rPr>
      </w:pPr>
      <w:r>
        <w:rPr>
          <w:sz w:val="22"/>
        </w:rPr>
        <w:t>Wherever</w:t>
      </w:r>
      <w:r>
        <w:rPr>
          <w:spacing w:val="-5"/>
          <w:sz w:val="22"/>
        </w:rPr>
        <w:t> </w:t>
      </w:r>
      <w:r>
        <w:rPr>
          <w:sz w:val="22"/>
        </w:rPr>
        <w:t>possible,</w:t>
      </w:r>
      <w:r>
        <w:rPr>
          <w:spacing w:val="-6"/>
          <w:sz w:val="22"/>
        </w:rPr>
        <w:t> </w:t>
      </w:r>
      <w:r>
        <w:rPr>
          <w:sz w:val="22"/>
        </w:rPr>
        <w:t>be</w:t>
      </w:r>
      <w:r>
        <w:rPr>
          <w:spacing w:val="-2"/>
          <w:sz w:val="22"/>
        </w:rPr>
        <w:t> </w:t>
      </w:r>
      <w:r>
        <w:rPr>
          <w:sz w:val="22"/>
        </w:rPr>
        <w:t>in</w:t>
      </w:r>
      <w:r>
        <w:rPr>
          <w:spacing w:val="-3"/>
          <w:sz w:val="22"/>
        </w:rPr>
        <w:t> </w:t>
      </w:r>
      <w:r>
        <w:rPr>
          <w:sz w:val="22"/>
        </w:rPr>
        <w:t>situations</w:t>
      </w:r>
      <w:r>
        <w:rPr>
          <w:spacing w:val="-5"/>
          <w:sz w:val="22"/>
        </w:rPr>
        <w:t> </w:t>
      </w:r>
      <w:r>
        <w:rPr>
          <w:sz w:val="22"/>
        </w:rPr>
        <w:t>where</w:t>
      </w:r>
      <w:r>
        <w:rPr>
          <w:spacing w:val="-4"/>
          <w:sz w:val="22"/>
        </w:rPr>
        <w:t> </w:t>
      </w:r>
      <w:r>
        <w:rPr>
          <w:sz w:val="22"/>
        </w:rPr>
        <w:t>you</w:t>
      </w:r>
      <w:r>
        <w:rPr>
          <w:spacing w:val="-3"/>
          <w:sz w:val="22"/>
        </w:rPr>
        <w:t> </w:t>
      </w:r>
      <w:r>
        <w:rPr>
          <w:sz w:val="22"/>
        </w:rPr>
        <w:t>are</w:t>
      </w:r>
      <w:r>
        <w:rPr>
          <w:spacing w:val="-2"/>
          <w:sz w:val="22"/>
        </w:rPr>
        <w:t> </w:t>
      </w:r>
      <w:r>
        <w:rPr>
          <w:sz w:val="22"/>
        </w:rPr>
        <w:t>alone</w:t>
      </w:r>
      <w:r>
        <w:rPr>
          <w:spacing w:val="-3"/>
          <w:sz w:val="22"/>
        </w:rPr>
        <w:t> </w:t>
      </w:r>
      <w:r>
        <w:rPr>
          <w:sz w:val="22"/>
        </w:rPr>
        <w:t>with</w:t>
      </w:r>
      <w:r>
        <w:rPr>
          <w:spacing w:val="-3"/>
          <w:sz w:val="22"/>
        </w:rPr>
        <w:t> </w:t>
      </w:r>
      <w:r>
        <w:rPr>
          <w:sz w:val="22"/>
        </w:rPr>
        <w:t>a</w:t>
      </w:r>
      <w:r>
        <w:rPr>
          <w:spacing w:val="-5"/>
          <w:sz w:val="22"/>
        </w:rPr>
        <w:t> </w:t>
      </w:r>
      <w:r>
        <w:rPr>
          <w:sz w:val="22"/>
        </w:rPr>
        <w:t>child</w:t>
      </w:r>
      <w:r>
        <w:rPr>
          <w:spacing w:val="-3"/>
          <w:sz w:val="22"/>
        </w:rPr>
        <w:t> </w:t>
      </w:r>
      <w:r>
        <w:rPr>
          <w:sz w:val="22"/>
        </w:rPr>
        <w:t>or</w:t>
      </w:r>
      <w:r>
        <w:rPr>
          <w:spacing w:val="-5"/>
          <w:sz w:val="22"/>
        </w:rPr>
        <w:t> </w:t>
      </w:r>
      <w:r>
        <w:rPr>
          <w:spacing w:val="-2"/>
          <w:sz w:val="22"/>
        </w:rPr>
        <w:t>children;</w:t>
      </w:r>
    </w:p>
    <w:p>
      <w:pPr>
        <w:pStyle w:val="ListParagraph"/>
        <w:numPr>
          <w:ilvl w:val="0"/>
          <w:numId w:val="10"/>
        </w:numPr>
        <w:tabs>
          <w:tab w:pos="2019" w:val="left" w:leader="none"/>
        </w:tabs>
        <w:spacing w:line="240" w:lineRule="auto" w:before="60" w:after="0"/>
        <w:ind w:left="2019" w:right="0" w:hanging="360"/>
        <w:jc w:val="left"/>
        <w:rPr>
          <w:sz w:val="22"/>
        </w:rPr>
      </w:pPr>
      <w:r>
        <w:rPr>
          <w:sz w:val="22"/>
        </w:rPr>
        <w:t>Have</w:t>
      </w:r>
      <w:r>
        <w:rPr>
          <w:spacing w:val="-6"/>
          <w:sz w:val="22"/>
        </w:rPr>
        <w:t> </w:t>
      </w:r>
      <w:r>
        <w:rPr>
          <w:sz w:val="22"/>
        </w:rPr>
        <w:t>inappropriate</w:t>
      </w:r>
      <w:r>
        <w:rPr>
          <w:spacing w:val="-3"/>
          <w:sz w:val="22"/>
        </w:rPr>
        <w:t> </w:t>
      </w:r>
      <w:r>
        <w:rPr>
          <w:sz w:val="22"/>
        </w:rPr>
        <w:t>physical,</w:t>
      </w:r>
      <w:r>
        <w:rPr>
          <w:spacing w:val="-3"/>
          <w:sz w:val="22"/>
        </w:rPr>
        <w:t> </w:t>
      </w:r>
      <w:r>
        <w:rPr>
          <w:sz w:val="22"/>
        </w:rPr>
        <w:t>verbal,</w:t>
      </w:r>
      <w:r>
        <w:rPr>
          <w:spacing w:val="-4"/>
          <w:sz w:val="22"/>
        </w:rPr>
        <w:t> </w:t>
      </w:r>
      <w:r>
        <w:rPr>
          <w:sz w:val="22"/>
        </w:rPr>
        <w:t>phone,</w:t>
      </w:r>
      <w:r>
        <w:rPr>
          <w:spacing w:val="-5"/>
          <w:sz w:val="22"/>
        </w:rPr>
        <w:t> </w:t>
      </w:r>
      <w:r>
        <w:rPr>
          <w:sz w:val="22"/>
        </w:rPr>
        <w:t>or</w:t>
      </w:r>
      <w:r>
        <w:rPr>
          <w:spacing w:val="-6"/>
          <w:sz w:val="22"/>
        </w:rPr>
        <w:t> </w:t>
      </w:r>
      <w:r>
        <w:rPr>
          <w:sz w:val="22"/>
        </w:rPr>
        <w:t>social</w:t>
      </w:r>
      <w:r>
        <w:rPr>
          <w:spacing w:val="-6"/>
          <w:sz w:val="22"/>
        </w:rPr>
        <w:t> </w:t>
      </w:r>
      <w:r>
        <w:rPr>
          <w:sz w:val="22"/>
        </w:rPr>
        <w:t>media</w:t>
      </w:r>
      <w:r>
        <w:rPr>
          <w:spacing w:val="-5"/>
          <w:sz w:val="22"/>
        </w:rPr>
        <w:t> </w:t>
      </w:r>
      <w:r>
        <w:rPr>
          <w:sz w:val="22"/>
        </w:rPr>
        <w:t>contact</w:t>
      </w:r>
      <w:r>
        <w:rPr>
          <w:spacing w:val="-5"/>
          <w:sz w:val="22"/>
        </w:rPr>
        <w:t> </w:t>
      </w:r>
      <w:r>
        <w:rPr>
          <w:sz w:val="22"/>
        </w:rPr>
        <w:t>with</w:t>
      </w:r>
      <w:r>
        <w:rPr>
          <w:spacing w:val="-3"/>
          <w:sz w:val="22"/>
        </w:rPr>
        <w:t> </w:t>
      </w:r>
      <w:r>
        <w:rPr>
          <w:spacing w:val="-2"/>
          <w:sz w:val="22"/>
        </w:rPr>
        <w:t>children;</w:t>
      </w:r>
    </w:p>
    <w:p>
      <w:pPr>
        <w:pStyle w:val="ListParagraph"/>
        <w:numPr>
          <w:ilvl w:val="0"/>
          <w:numId w:val="10"/>
        </w:numPr>
        <w:tabs>
          <w:tab w:pos="2019" w:val="left" w:leader="none"/>
        </w:tabs>
        <w:spacing w:line="240" w:lineRule="auto" w:before="61" w:after="0"/>
        <w:ind w:left="2019" w:right="0" w:hanging="360"/>
        <w:jc w:val="left"/>
        <w:rPr>
          <w:sz w:val="22"/>
        </w:rPr>
      </w:pPr>
      <w:r>
        <w:rPr>
          <w:sz w:val="22"/>
        </w:rPr>
        <w:t>Make</w:t>
      </w:r>
      <w:r>
        <w:rPr>
          <w:spacing w:val="-5"/>
          <w:sz w:val="22"/>
        </w:rPr>
        <w:t> </w:t>
      </w:r>
      <w:r>
        <w:rPr>
          <w:sz w:val="22"/>
        </w:rPr>
        <w:t>derogatory</w:t>
      </w:r>
      <w:r>
        <w:rPr>
          <w:spacing w:val="-2"/>
          <w:sz w:val="22"/>
        </w:rPr>
        <w:t> </w:t>
      </w:r>
      <w:r>
        <w:rPr>
          <w:sz w:val="22"/>
        </w:rPr>
        <w:t>remarks</w:t>
      </w:r>
      <w:r>
        <w:rPr>
          <w:spacing w:val="-3"/>
          <w:sz w:val="22"/>
        </w:rPr>
        <w:t> </w:t>
      </w:r>
      <w:r>
        <w:rPr>
          <w:sz w:val="22"/>
        </w:rPr>
        <w:t>in</w:t>
      </w:r>
      <w:r>
        <w:rPr>
          <w:spacing w:val="-4"/>
          <w:sz w:val="22"/>
        </w:rPr>
        <w:t> </w:t>
      </w:r>
      <w:r>
        <w:rPr>
          <w:sz w:val="22"/>
        </w:rPr>
        <w:t>front</w:t>
      </w:r>
      <w:r>
        <w:rPr>
          <w:spacing w:val="-5"/>
          <w:sz w:val="22"/>
        </w:rPr>
        <w:t> </w:t>
      </w:r>
      <w:r>
        <w:rPr>
          <w:sz w:val="22"/>
        </w:rPr>
        <w:t>of</w:t>
      </w:r>
      <w:r>
        <w:rPr>
          <w:spacing w:val="-2"/>
          <w:sz w:val="22"/>
        </w:rPr>
        <w:t> children;</w:t>
      </w:r>
    </w:p>
    <w:p>
      <w:pPr>
        <w:pStyle w:val="ListParagraph"/>
        <w:numPr>
          <w:ilvl w:val="0"/>
          <w:numId w:val="10"/>
        </w:numPr>
        <w:tabs>
          <w:tab w:pos="2019" w:val="left" w:leader="none"/>
        </w:tabs>
        <w:spacing w:line="240" w:lineRule="auto" w:before="60" w:after="0"/>
        <w:ind w:left="2019" w:right="0" w:hanging="360"/>
        <w:jc w:val="left"/>
        <w:rPr>
          <w:sz w:val="22"/>
        </w:rPr>
      </w:pPr>
      <w:r>
        <w:rPr>
          <w:sz w:val="22"/>
        </w:rPr>
        <w:t>Dismiss</w:t>
      </w:r>
      <w:r>
        <w:rPr>
          <w:spacing w:val="-5"/>
          <w:sz w:val="22"/>
        </w:rPr>
        <w:t> </w:t>
      </w:r>
      <w:r>
        <w:rPr>
          <w:sz w:val="22"/>
        </w:rPr>
        <w:t>or</w:t>
      </w:r>
      <w:r>
        <w:rPr>
          <w:spacing w:val="-3"/>
          <w:sz w:val="22"/>
        </w:rPr>
        <w:t> </w:t>
      </w:r>
      <w:r>
        <w:rPr>
          <w:sz w:val="22"/>
        </w:rPr>
        <w:t>trivialise</w:t>
      </w:r>
      <w:r>
        <w:rPr>
          <w:spacing w:val="-4"/>
          <w:sz w:val="22"/>
        </w:rPr>
        <w:t> </w:t>
      </w:r>
      <w:r>
        <w:rPr>
          <w:sz w:val="22"/>
        </w:rPr>
        <w:t>any</w:t>
      </w:r>
      <w:r>
        <w:rPr>
          <w:spacing w:val="-5"/>
          <w:sz w:val="22"/>
        </w:rPr>
        <w:t> </w:t>
      </w:r>
      <w:r>
        <w:rPr>
          <w:sz w:val="22"/>
        </w:rPr>
        <w:t>child</w:t>
      </w:r>
      <w:r>
        <w:rPr>
          <w:spacing w:val="-4"/>
          <w:sz w:val="22"/>
        </w:rPr>
        <w:t> </w:t>
      </w:r>
      <w:r>
        <w:rPr>
          <w:sz w:val="22"/>
        </w:rPr>
        <w:t>abuse</w:t>
      </w:r>
      <w:r>
        <w:rPr>
          <w:spacing w:val="-2"/>
          <w:sz w:val="22"/>
        </w:rPr>
        <w:t> </w:t>
      </w:r>
      <w:r>
        <w:rPr>
          <w:sz w:val="22"/>
        </w:rPr>
        <w:t>issues</w:t>
      </w:r>
      <w:r>
        <w:rPr>
          <w:spacing w:val="-4"/>
          <w:sz w:val="22"/>
        </w:rPr>
        <w:t> </w:t>
      </w:r>
      <w:r>
        <w:rPr>
          <w:spacing w:val="-2"/>
          <w:sz w:val="22"/>
        </w:rPr>
        <w:t>raised;</w:t>
      </w:r>
    </w:p>
    <w:p>
      <w:pPr>
        <w:pStyle w:val="ListParagraph"/>
        <w:numPr>
          <w:ilvl w:val="0"/>
          <w:numId w:val="10"/>
        </w:numPr>
        <w:tabs>
          <w:tab w:pos="2019" w:val="left" w:leader="none"/>
        </w:tabs>
        <w:spacing w:line="240" w:lineRule="auto" w:before="61" w:after="0"/>
        <w:ind w:left="2019" w:right="0" w:hanging="360"/>
        <w:jc w:val="left"/>
        <w:rPr>
          <w:sz w:val="22"/>
        </w:rPr>
      </w:pPr>
      <w:r>
        <w:rPr>
          <w:sz w:val="22"/>
        </w:rPr>
        <w:t>Show</w:t>
      </w:r>
      <w:r>
        <w:rPr>
          <w:spacing w:val="-3"/>
          <w:sz w:val="22"/>
        </w:rPr>
        <w:t> </w:t>
      </w:r>
      <w:r>
        <w:rPr>
          <w:sz w:val="22"/>
        </w:rPr>
        <w:t>favouritism</w:t>
      </w:r>
      <w:r>
        <w:rPr>
          <w:spacing w:val="-5"/>
          <w:sz w:val="22"/>
        </w:rPr>
        <w:t> </w:t>
      </w:r>
      <w:r>
        <w:rPr>
          <w:sz w:val="22"/>
        </w:rPr>
        <w:t>towards</w:t>
      </w:r>
      <w:r>
        <w:rPr>
          <w:spacing w:val="-9"/>
          <w:sz w:val="22"/>
        </w:rPr>
        <w:t> </w:t>
      </w:r>
      <w:r>
        <w:rPr>
          <w:sz w:val="22"/>
        </w:rPr>
        <w:t>any</w:t>
      </w:r>
      <w:r>
        <w:rPr>
          <w:spacing w:val="-3"/>
          <w:sz w:val="22"/>
        </w:rPr>
        <w:t> </w:t>
      </w:r>
      <w:r>
        <w:rPr>
          <w:spacing w:val="-2"/>
          <w:sz w:val="22"/>
        </w:rPr>
        <w:t>individual;</w:t>
      </w:r>
    </w:p>
    <w:p>
      <w:pPr>
        <w:pStyle w:val="ListParagraph"/>
        <w:numPr>
          <w:ilvl w:val="0"/>
          <w:numId w:val="10"/>
        </w:numPr>
        <w:tabs>
          <w:tab w:pos="2019" w:val="left" w:leader="none"/>
        </w:tabs>
        <w:spacing w:line="240" w:lineRule="auto" w:before="58" w:after="0"/>
        <w:ind w:left="2019" w:right="0" w:hanging="360"/>
        <w:jc w:val="left"/>
        <w:rPr>
          <w:sz w:val="22"/>
        </w:rPr>
      </w:pPr>
      <w:r>
        <w:rPr>
          <w:sz w:val="22"/>
        </w:rPr>
        <w:t>Take</w:t>
      </w:r>
      <w:r>
        <w:rPr>
          <w:spacing w:val="-12"/>
          <w:sz w:val="22"/>
        </w:rPr>
        <w:t> </w:t>
      </w:r>
      <w:r>
        <w:rPr>
          <w:sz w:val="22"/>
        </w:rPr>
        <w:t>a</w:t>
      </w:r>
      <w:r>
        <w:rPr>
          <w:spacing w:val="-9"/>
          <w:sz w:val="22"/>
        </w:rPr>
        <w:t> </w:t>
      </w:r>
      <w:r>
        <w:rPr>
          <w:sz w:val="22"/>
        </w:rPr>
        <w:t>chance</w:t>
      </w:r>
      <w:r>
        <w:rPr>
          <w:spacing w:val="-9"/>
          <w:sz w:val="22"/>
        </w:rPr>
        <w:t> </w:t>
      </w:r>
      <w:r>
        <w:rPr>
          <w:sz w:val="22"/>
        </w:rPr>
        <w:t>when</w:t>
      </w:r>
      <w:r>
        <w:rPr>
          <w:spacing w:val="-11"/>
          <w:sz w:val="22"/>
        </w:rPr>
        <w:t> </w:t>
      </w:r>
      <w:r>
        <w:rPr>
          <w:sz w:val="22"/>
        </w:rPr>
        <w:t>common</w:t>
      </w:r>
      <w:r>
        <w:rPr>
          <w:spacing w:val="-9"/>
          <w:sz w:val="22"/>
        </w:rPr>
        <w:t> </w:t>
      </w:r>
      <w:r>
        <w:rPr>
          <w:sz w:val="22"/>
        </w:rPr>
        <w:t>sense,</w:t>
      </w:r>
      <w:r>
        <w:rPr>
          <w:spacing w:val="-8"/>
          <w:sz w:val="22"/>
        </w:rPr>
        <w:t> </w:t>
      </w:r>
      <w:r>
        <w:rPr>
          <w:sz w:val="22"/>
        </w:rPr>
        <w:t>policy,</w:t>
      </w:r>
      <w:r>
        <w:rPr>
          <w:spacing w:val="-10"/>
          <w:sz w:val="22"/>
        </w:rPr>
        <w:t> </w:t>
      </w:r>
      <w:r>
        <w:rPr>
          <w:sz w:val="22"/>
        </w:rPr>
        <w:t>or</w:t>
      </w:r>
      <w:r>
        <w:rPr>
          <w:spacing w:val="-9"/>
          <w:sz w:val="22"/>
        </w:rPr>
        <w:t> </w:t>
      </w:r>
      <w:r>
        <w:rPr>
          <w:sz w:val="22"/>
        </w:rPr>
        <w:t>practice</w:t>
      </w:r>
      <w:r>
        <w:rPr>
          <w:spacing w:val="-8"/>
          <w:sz w:val="22"/>
        </w:rPr>
        <w:t> </w:t>
      </w:r>
      <w:r>
        <w:rPr>
          <w:sz w:val="22"/>
        </w:rPr>
        <w:t>deems</w:t>
      </w:r>
      <w:r>
        <w:rPr>
          <w:spacing w:val="-10"/>
          <w:sz w:val="22"/>
        </w:rPr>
        <w:t> </w:t>
      </w:r>
      <w:r>
        <w:rPr>
          <w:sz w:val="22"/>
        </w:rPr>
        <w:t>another</w:t>
      </w:r>
      <w:r>
        <w:rPr>
          <w:spacing w:val="-11"/>
          <w:sz w:val="22"/>
        </w:rPr>
        <w:t> </w:t>
      </w:r>
      <w:r>
        <w:rPr>
          <w:sz w:val="22"/>
        </w:rPr>
        <w:t>appropriate</w:t>
      </w:r>
      <w:r>
        <w:rPr>
          <w:spacing w:val="-7"/>
          <w:sz w:val="22"/>
        </w:rPr>
        <w:t> </w:t>
      </w:r>
      <w:r>
        <w:rPr>
          <w:spacing w:val="-2"/>
          <w:sz w:val="22"/>
        </w:rPr>
        <w:t>approach;</w:t>
      </w:r>
    </w:p>
    <w:p>
      <w:pPr>
        <w:pStyle w:val="ListParagraph"/>
        <w:numPr>
          <w:ilvl w:val="0"/>
          <w:numId w:val="10"/>
        </w:numPr>
        <w:tabs>
          <w:tab w:pos="2019" w:val="left" w:leader="none"/>
        </w:tabs>
        <w:spacing w:line="240" w:lineRule="auto" w:before="1" w:after="0"/>
        <w:ind w:left="2019" w:right="0" w:hanging="360"/>
        <w:jc w:val="left"/>
        <w:rPr>
          <w:sz w:val="22"/>
        </w:rPr>
      </w:pPr>
      <w:r>
        <w:rPr>
          <w:sz w:val="22"/>
        </w:rPr>
        <w:t>Take</w:t>
      </w:r>
      <w:r>
        <w:rPr>
          <w:spacing w:val="-4"/>
          <w:sz w:val="22"/>
        </w:rPr>
        <w:t> </w:t>
      </w:r>
      <w:r>
        <w:rPr>
          <w:sz w:val="22"/>
        </w:rPr>
        <w:t>a</w:t>
      </w:r>
      <w:r>
        <w:rPr>
          <w:spacing w:val="-5"/>
          <w:sz w:val="22"/>
        </w:rPr>
        <w:t> </w:t>
      </w:r>
      <w:r>
        <w:rPr>
          <w:sz w:val="22"/>
        </w:rPr>
        <w:t>child</w:t>
      </w:r>
      <w:r>
        <w:rPr>
          <w:spacing w:val="-6"/>
          <w:sz w:val="22"/>
        </w:rPr>
        <w:t> </w:t>
      </w:r>
      <w:r>
        <w:rPr>
          <w:sz w:val="22"/>
        </w:rPr>
        <w:t>or</w:t>
      </w:r>
      <w:r>
        <w:rPr>
          <w:spacing w:val="-2"/>
          <w:sz w:val="22"/>
        </w:rPr>
        <w:t> </w:t>
      </w:r>
      <w:r>
        <w:rPr>
          <w:sz w:val="22"/>
        </w:rPr>
        <w:t>children</w:t>
      </w:r>
      <w:r>
        <w:rPr>
          <w:spacing w:val="-5"/>
          <w:sz w:val="22"/>
        </w:rPr>
        <w:t> </w:t>
      </w:r>
      <w:r>
        <w:rPr>
          <w:sz w:val="22"/>
        </w:rPr>
        <w:t>off-site</w:t>
      </w:r>
      <w:r>
        <w:rPr>
          <w:spacing w:val="-4"/>
          <w:sz w:val="22"/>
        </w:rPr>
        <w:t> </w:t>
      </w:r>
      <w:r>
        <w:rPr>
          <w:sz w:val="22"/>
        </w:rPr>
        <w:t>without</w:t>
      </w:r>
      <w:r>
        <w:rPr>
          <w:spacing w:val="-5"/>
          <w:sz w:val="22"/>
        </w:rPr>
        <w:t> </w:t>
      </w:r>
      <w:r>
        <w:rPr>
          <w:sz w:val="22"/>
        </w:rPr>
        <w:t>written</w:t>
      </w:r>
      <w:r>
        <w:rPr>
          <w:spacing w:val="-3"/>
          <w:sz w:val="22"/>
        </w:rPr>
        <w:t> </w:t>
      </w:r>
      <w:r>
        <w:rPr>
          <w:sz w:val="22"/>
        </w:rPr>
        <w:t>consent</w:t>
      </w:r>
      <w:r>
        <w:rPr>
          <w:spacing w:val="-3"/>
          <w:sz w:val="22"/>
        </w:rPr>
        <w:t> </w:t>
      </w:r>
      <w:r>
        <w:rPr>
          <w:sz w:val="22"/>
        </w:rPr>
        <w:t>from</w:t>
      </w:r>
      <w:r>
        <w:rPr>
          <w:spacing w:val="-1"/>
          <w:sz w:val="22"/>
        </w:rPr>
        <w:t> </w:t>
      </w:r>
      <w:r>
        <w:rPr>
          <w:sz w:val="22"/>
        </w:rPr>
        <w:t>a</w:t>
      </w:r>
      <w:r>
        <w:rPr>
          <w:spacing w:val="-5"/>
          <w:sz w:val="22"/>
        </w:rPr>
        <w:t> </w:t>
      </w:r>
      <w:r>
        <w:rPr>
          <w:sz w:val="22"/>
        </w:rPr>
        <w:t>parent</w:t>
      </w:r>
      <w:r>
        <w:rPr>
          <w:spacing w:val="-4"/>
          <w:sz w:val="22"/>
        </w:rPr>
        <w:t> </w:t>
      </w:r>
      <w:r>
        <w:rPr>
          <w:sz w:val="22"/>
        </w:rPr>
        <w:t>or</w:t>
      </w:r>
      <w:r>
        <w:rPr>
          <w:spacing w:val="-2"/>
          <w:sz w:val="22"/>
        </w:rPr>
        <w:t> caregiver;</w:t>
      </w:r>
    </w:p>
    <w:p>
      <w:pPr>
        <w:pStyle w:val="ListParagraph"/>
        <w:numPr>
          <w:ilvl w:val="0"/>
          <w:numId w:val="10"/>
        </w:numPr>
        <w:tabs>
          <w:tab w:pos="2019" w:val="left" w:leader="none"/>
        </w:tabs>
        <w:spacing w:line="240" w:lineRule="auto" w:before="60" w:after="0"/>
        <w:ind w:left="2019" w:right="0" w:hanging="360"/>
        <w:jc w:val="left"/>
        <w:rPr>
          <w:sz w:val="22"/>
        </w:rPr>
      </w:pPr>
      <w:r>
        <w:rPr>
          <w:sz w:val="22"/>
        </w:rPr>
        <w:t>Believe</w:t>
      </w:r>
      <w:r>
        <w:rPr>
          <w:spacing w:val="-5"/>
          <w:sz w:val="22"/>
        </w:rPr>
        <w:t> </w:t>
      </w:r>
      <w:r>
        <w:rPr>
          <w:sz w:val="22"/>
        </w:rPr>
        <w:t>“It</w:t>
      </w:r>
      <w:r>
        <w:rPr>
          <w:spacing w:val="-3"/>
          <w:sz w:val="22"/>
        </w:rPr>
        <w:t> </w:t>
      </w:r>
      <w:r>
        <w:rPr>
          <w:sz w:val="22"/>
        </w:rPr>
        <w:t>could</w:t>
      </w:r>
      <w:r>
        <w:rPr>
          <w:spacing w:val="-4"/>
          <w:sz w:val="22"/>
        </w:rPr>
        <w:t> </w:t>
      </w:r>
      <w:r>
        <w:rPr>
          <w:sz w:val="22"/>
        </w:rPr>
        <w:t>never</w:t>
      </w:r>
      <w:r>
        <w:rPr>
          <w:spacing w:val="-5"/>
          <w:sz w:val="22"/>
        </w:rPr>
        <w:t> </w:t>
      </w:r>
      <w:r>
        <w:rPr>
          <w:sz w:val="22"/>
        </w:rPr>
        <w:t>happen</w:t>
      </w:r>
      <w:r>
        <w:rPr>
          <w:spacing w:val="-2"/>
          <w:sz w:val="22"/>
        </w:rPr>
        <w:t> here”.</w:t>
      </w:r>
    </w:p>
    <w:p>
      <w:pPr>
        <w:pStyle w:val="Heading2"/>
        <w:numPr>
          <w:ilvl w:val="0"/>
          <w:numId w:val="2"/>
        </w:numPr>
        <w:tabs>
          <w:tab w:pos="2017" w:val="left" w:leader="none"/>
        </w:tabs>
        <w:spacing w:line="267" w:lineRule="exact" w:before="241" w:after="0"/>
        <w:ind w:left="2017" w:right="0" w:hanging="358"/>
        <w:jc w:val="both"/>
        <w:rPr>
          <w:i/>
        </w:rPr>
      </w:pPr>
      <w:bookmarkStart w:name="_bookmark8" w:id="9"/>
      <w:bookmarkEnd w:id="9"/>
      <w:r>
        <w:rPr>
          <w:b w:val="0"/>
          <w:i w:val="0"/>
        </w:rPr>
      </w:r>
      <w:r>
        <w:rPr>
          <w:i w:val="0"/>
        </w:rPr>
        <w:t>Keeping</w:t>
      </w:r>
      <w:r>
        <w:rPr>
          <w:i w:val="0"/>
          <w:spacing w:val="-7"/>
        </w:rPr>
        <w:t> </w:t>
      </w:r>
      <w:r>
        <w:rPr>
          <w:i w:val="0"/>
        </w:rPr>
        <w:t>safe</w:t>
      </w:r>
      <w:r>
        <w:rPr>
          <w:i w:val="0"/>
          <w:spacing w:val="-4"/>
        </w:rPr>
        <w:t> </w:t>
      </w:r>
      <w:r>
        <w:rPr>
          <w:i w:val="0"/>
        </w:rPr>
        <w:t>-</w:t>
      </w:r>
      <w:r>
        <w:rPr>
          <w:i w:val="0"/>
          <w:spacing w:val="-5"/>
        </w:rPr>
        <w:t> </w:t>
      </w:r>
      <w:r>
        <w:rPr>
          <w:i/>
        </w:rPr>
        <w:t>Safeguarding</w:t>
      </w:r>
      <w:r>
        <w:rPr>
          <w:i/>
          <w:spacing w:val="-2"/>
        </w:rPr>
        <w:t> </w:t>
      </w:r>
      <w:r>
        <w:rPr>
          <w:i/>
        </w:rPr>
        <w:t>–</w:t>
      </w:r>
      <w:r>
        <w:rPr>
          <w:i/>
          <w:spacing w:val="-7"/>
        </w:rPr>
        <w:t> </w:t>
      </w:r>
      <w:r>
        <w:rPr>
          <w:i/>
        </w:rPr>
        <w:t>proactive</w:t>
      </w:r>
      <w:r>
        <w:rPr>
          <w:i/>
          <w:spacing w:val="-7"/>
        </w:rPr>
        <w:t> </w:t>
      </w:r>
      <w:r>
        <w:rPr>
          <w:i/>
        </w:rPr>
        <w:t>prevention,</w:t>
      </w:r>
      <w:r>
        <w:rPr>
          <w:i/>
          <w:spacing w:val="-3"/>
        </w:rPr>
        <w:t> </w:t>
      </w:r>
      <w:r>
        <w:rPr>
          <w:i/>
        </w:rPr>
        <w:t>Safety</w:t>
      </w:r>
      <w:r>
        <w:rPr>
          <w:i/>
          <w:spacing w:val="-6"/>
        </w:rPr>
        <w:t> </w:t>
      </w:r>
      <w:r>
        <w:rPr>
          <w:i/>
        </w:rPr>
        <w:t>Checks</w:t>
      </w:r>
      <w:r>
        <w:rPr>
          <w:i/>
          <w:spacing w:val="-7"/>
        </w:rPr>
        <w:t> </w:t>
      </w:r>
      <w:r>
        <w:rPr>
          <w:i/>
        </w:rPr>
        <w:t>and</w:t>
      </w:r>
      <w:r>
        <w:rPr>
          <w:i/>
          <w:spacing w:val="-6"/>
        </w:rPr>
        <w:t> </w:t>
      </w:r>
      <w:r>
        <w:rPr>
          <w:i/>
        </w:rPr>
        <w:t>Police</w:t>
      </w:r>
      <w:r>
        <w:rPr>
          <w:i/>
          <w:spacing w:val="-4"/>
        </w:rPr>
        <w:t> </w:t>
      </w:r>
      <w:r>
        <w:rPr>
          <w:i/>
          <w:spacing w:val="-2"/>
        </w:rPr>
        <w:t>Vetting</w:t>
      </w:r>
    </w:p>
    <w:p>
      <w:pPr>
        <w:pStyle w:val="BodyText"/>
        <w:ind w:left="1659" w:right="1151" w:firstLine="0"/>
        <w:jc w:val="both"/>
      </w:pPr>
      <w:r>
        <w:rPr/>
        <w:t>The</w:t>
      </w:r>
      <w:r>
        <w:rPr>
          <w:spacing w:val="-2"/>
        </w:rPr>
        <w:t> </w:t>
      </w:r>
      <w:r>
        <w:rPr/>
        <w:t>Children’s</w:t>
      </w:r>
      <w:r>
        <w:rPr>
          <w:spacing w:val="-2"/>
        </w:rPr>
        <w:t> </w:t>
      </w:r>
      <w:r>
        <w:rPr/>
        <w:t>Act</w:t>
      </w:r>
      <w:r>
        <w:rPr>
          <w:spacing w:val="-2"/>
        </w:rPr>
        <w:t> </w:t>
      </w:r>
      <w:r>
        <w:rPr/>
        <w:t>2014</w:t>
      </w:r>
      <w:r>
        <w:rPr>
          <w:spacing w:val="-2"/>
        </w:rPr>
        <w:t> </w:t>
      </w:r>
      <w:r>
        <w:rPr/>
        <w:t>requires</w:t>
      </w:r>
      <w:r>
        <w:rPr>
          <w:spacing w:val="-2"/>
        </w:rPr>
        <w:t> </w:t>
      </w:r>
      <w:r>
        <w:rPr/>
        <w:t>a</w:t>
      </w:r>
      <w:r>
        <w:rPr>
          <w:spacing w:val="-2"/>
        </w:rPr>
        <w:t> </w:t>
      </w:r>
      <w:r>
        <w:rPr/>
        <w:t>safety</w:t>
      </w:r>
      <w:r>
        <w:rPr>
          <w:spacing w:val="-3"/>
        </w:rPr>
        <w:t> </w:t>
      </w:r>
      <w:r>
        <w:rPr/>
        <w:t>check</w:t>
      </w:r>
      <w:r>
        <w:rPr>
          <w:spacing w:val="-4"/>
        </w:rPr>
        <w:t> </w:t>
      </w:r>
      <w:r>
        <w:rPr/>
        <w:t>to</w:t>
      </w:r>
      <w:r>
        <w:rPr>
          <w:spacing w:val="-3"/>
        </w:rPr>
        <w:t> </w:t>
      </w:r>
      <w:r>
        <w:rPr/>
        <w:t>be</w:t>
      </w:r>
      <w:r>
        <w:rPr>
          <w:spacing w:val="-4"/>
        </w:rPr>
        <w:t> </w:t>
      </w:r>
      <w:r>
        <w:rPr/>
        <w:t>completed</w:t>
      </w:r>
      <w:r>
        <w:rPr>
          <w:spacing w:val="-2"/>
        </w:rPr>
        <w:t> </w:t>
      </w:r>
      <w:r>
        <w:rPr/>
        <w:t>for</w:t>
      </w:r>
      <w:r>
        <w:rPr>
          <w:spacing w:val="-1"/>
        </w:rPr>
        <w:t> </w:t>
      </w:r>
      <w:r>
        <w:rPr/>
        <w:t>all</w:t>
      </w:r>
      <w:r>
        <w:rPr>
          <w:spacing w:val="-3"/>
        </w:rPr>
        <w:t> </w:t>
      </w:r>
      <w:r>
        <w:rPr/>
        <w:t>core</w:t>
      </w:r>
      <w:r>
        <w:rPr>
          <w:spacing w:val="-2"/>
        </w:rPr>
        <w:t> </w:t>
      </w:r>
      <w:r>
        <w:rPr/>
        <w:t>children’s</w:t>
      </w:r>
      <w:r>
        <w:rPr>
          <w:spacing w:val="-2"/>
        </w:rPr>
        <w:t> </w:t>
      </w:r>
      <w:r>
        <w:rPr/>
        <w:t>workers</w:t>
      </w:r>
      <w:r>
        <w:rPr>
          <w:spacing w:val="-2"/>
        </w:rPr>
        <w:t> </w:t>
      </w:r>
      <w:r>
        <w:rPr/>
        <w:t>at SJS.</w:t>
      </w:r>
      <w:r>
        <w:rPr>
          <w:spacing w:val="-2"/>
        </w:rPr>
        <w:t> </w:t>
      </w:r>
      <w:r>
        <w:rPr/>
        <w:t>Safety</w:t>
      </w:r>
      <w:r>
        <w:rPr>
          <w:spacing w:val="-2"/>
        </w:rPr>
        <w:t> </w:t>
      </w:r>
      <w:r>
        <w:rPr/>
        <w:t>checks</w:t>
      </w:r>
      <w:r>
        <w:rPr>
          <w:spacing w:val="-2"/>
        </w:rPr>
        <w:t> </w:t>
      </w:r>
      <w:r>
        <w:rPr/>
        <w:t>are</w:t>
      </w:r>
      <w:r>
        <w:rPr>
          <w:spacing w:val="-4"/>
        </w:rPr>
        <w:t> </w:t>
      </w:r>
      <w:r>
        <w:rPr/>
        <w:t>ongoing, and</w:t>
      </w:r>
      <w:r>
        <w:rPr>
          <w:spacing w:val="-3"/>
        </w:rPr>
        <w:t> </w:t>
      </w:r>
      <w:r>
        <w:rPr/>
        <w:t>Our</w:t>
      </w:r>
      <w:r>
        <w:rPr>
          <w:spacing w:val="-3"/>
        </w:rPr>
        <w:t> </w:t>
      </w:r>
      <w:r>
        <w:rPr/>
        <w:t>People</w:t>
      </w:r>
      <w:r>
        <w:rPr>
          <w:spacing w:val="-1"/>
        </w:rPr>
        <w:t> </w:t>
      </w:r>
      <w:r>
        <w:rPr/>
        <w:t>required</w:t>
      </w:r>
      <w:r>
        <w:rPr>
          <w:spacing w:val="-2"/>
        </w:rPr>
        <w:t> </w:t>
      </w:r>
      <w:r>
        <w:rPr/>
        <w:t>to</w:t>
      </w:r>
      <w:r>
        <w:rPr>
          <w:spacing w:val="-1"/>
        </w:rPr>
        <w:t> </w:t>
      </w:r>
      <w:r>
        <w:rPr/>
        <w:t>undergo</w:t>
      </w:r>
      <w:r>
        <w:rPr>
          <w:spacing w:val="-1"/>
        </w:rPr>
        <w:t> </w:t>
      </w:r>
      <w:r>
        <w:rPr/>
        <w:t>a</w:t>
      </w:r>
      <w:r>
        <w:rPr>
          <w:spacing w:val="-2"/>
        </w:rPr>
        <w:t> </w:t>
      </w:r>
      <w:r>
        <w:rPr/>
        <w:t>safety</w:t>
      </w:r>
      <w:r>
        <w:rPr>
          <w:spacing w:val="-1"/>
        </w:rPr>
        <w:t> </w:t>
      </w:r>
      <w:r>
        <w:rPr/>
        <w:t>check will</w:t>
      </w:r>
      <w:r>
        <w:rPr>
          <w:spacing w:val="-2"/>
        </w:rPr>
        <w:t> </w:t>
      </w:r>
      <w:r>
        <w:rPr/>
        <w:t>then</w:t>
      </w:r>
      <w:r>
        <w:rPr>
          <w:spacing w:val="-3"/>
        </w:rPr>
        <w:t> </w:t>
      </w:r>
      <w:r>
        <w:rPr/>
        <w:t>have these repeated at</w:t>
      </w:r>
      <w:r>
        <w:rPr>
          <w:spacing w:val="-3"/>
        </w:rPr>
        <w:t> </w:t>
      </w:r>
      <w:r>
        <w:rPr/>
        <w:t>least</w:t>
      </w:r>
      <w:r>
        <w:rPr>
          <w:spacing w:val="-2"/>
        </w:rPr>
        <w:t> </w:t>
      </w:r>
      <w:r>
        <w:rPr/>
        <w:t>every three</w:t>
      </w:r>
      <w:r>
        <w:rPr>
          <w:spacing w:val="-2"/>
        </w:rPr>
        <w:t> </w:t>
      </w:r>
      <w:r>
        <w:rPr/>
        <w:t>years. Safety checks</w:t>
      </w:r>
      <w:r>
        <w:rPr>
          <w:spacing w:val="-2"/>
        </w:rPr>
        <w:t> </w:t>
      </w:r>
      <w:r>
        <w:rPr/>
        <w:t>may also</w:t>
      </w:r>
      <w:r>
        <w:rPr>
          <w:spacing w:val="-2"/>
        </w:rPr>
        <w:t> </w:t>
      </w:r>
      <w:r>
        <w:rPr/>
        <w:t>be required</w:t>
      </w:r>
      <w:r>
        <w:rPr>
          <w:spacing w:val="-4"/>
        </w:rPr>
        <w:t> </w:t>
      </w:r>
      <w:r>
        <w:rPr/>
        <w:t>more frequently</w:t>
      </w:r>
      <w:r>
        <w:rPr>
          <w:spacing w:val="-2"/>
        </w:rPr>
        <w:t> </w:t>
      </w:r>
      <w:r>
        <w:rPr/>
        <w:t>if:</w:t>
      </w:r>
    </w:p>
    <w:p>
      <w:pPr>
        <w:pStyle w:val="ListParagraph"/>
        <w:numPr>
          <w:ilvl w:val="0"/>
          <w:numId w:val="11"/>
        </w:numPr>
        <w:tabs>
          <w:tab w:pos="2018" w:val="left" w:leader="none"/>
        </w:tabs>
        <w:spacing w:line="240" w:lineRule="auto" w:before="0" w:after="0"/>
        <w:ind w:left="2018" w:right="0" w:hanging="359"/>
        <w:jc w:val="both"/>
        <w:rPr>
          <w:sz w:val="22"/>
        </w:rPr>
      </w:pPr>
      <w:r>
        <w:rPr>
          <w:sz w:val="22"/>
        </w:rPr>
        <w:t>A</w:t>
      </w:r>
      <w:r>
        <w:rPr>
          <w:spacing w:val="-5"/>
          <w:sz w:val="22"/>
        </w:rPr>
        <w:t> </w:t>
      </w:r>
      <w:r>
        <w:rPr>
          <w:sz w:val="22"/>
        </w:rPr>
        <w:t>position</w:t>
      </w:r>
      <w:r>
        <w:rPr>
          <w:spacing w:val="-3"/>
          <w:sz w:val="22"/>
        </w:rPr>
        <w:t> </w:t>
      </w:r>
      <w:r>
        <w:rPr>
          <w:sz w:val="22"/>
        </w:rPr>
        <w:t>change</w:t>
      </w:r>
      <w:r>
        <w:rPr>
          <w:spacing w:val="-3"/>
          <w:sz w:val="22"/>
        </w:rPr>
        <w:t> </w:t>
      </w:r>
      <w:r>
        <w:rPr>
          <w:sz w:val="22"/>
        </w:rPr>
        <w:t>results</w:t>
      </w:r>
      <w:r>
        <w:rPr>
          <w:spacing w:val="-2"/>
          <w:sz w:val="22"/>
        </w:rPr>
        <w:t> </w:t>
      </w:r>
      <w:r>
        <w:rPr>
          <w:sz w:val="22"/>
        </w:rPr>
        <w:t>in</w:t>
      </w:r>
      <w:r>
        <w:rPr>
          <w:spacing w:val="-2"/>
          <w:sz w:val="22"/>
        </w:rPr>
        <w:t> </w:t>
      </w:r>
      <w:r>
        <w:rPr>
          <w:sz w:val="22"/>
        </w:rPr>
        <w:t>an</w:t>
      </w:r>
      <w:r>
        <w:rPr>
          <w:spacing w:val="-3"/>
          <w:sz w:val="22"/>
        </w:rPr>
        <w:t> </w:t>
      </w:r>
      <w:r>
        <w:rPr>
          <w:sz w:val="22"/>
        </w:rPr>
        <w:t>increase</w:t>
      </w:r>
      <w:r>
        <w:rPr>
          <w:spacing w:val="-5"/>
          <w:sz w:val="22"/>
        </w:rPr>
        <w:t> </w:t>
      </w:r>
      <w:r>
        <w:rPr>
          <w:sz w:val="22"/>
        </w:rPr>
        <w:t>in</w:t>
      </w:r>
      <w:r>
        <w:rPr>
          <w:spacing w:val="-3"/>
          <w:sz w:val="22"/>
        </w:rPr>
        <w:t> </w:t>
      </w:r>
      <w:r>
        <w:rPr>
          <w:sz w:val="22"/>
        </w:rPr>
        <w:t>children's</w:t>
      </w:r>
      <w:r>
        <w:rPr>
          <w:spacing w:val="-3"/>
          <w:sz w:val="22"/>
        </w:rPr>
        <w:t> </w:t>
      </w:r>
      <w:r>
        <w:rPr>
          <w:sz w:val="22"/>
        </w:rPr>
        <w:t>contact</w:t>
      </w:r>
      <w:r>
        <w:rPr>
          <w:spacing w:val="-4"/>
          <w:sz w:val="22"/>
        </w:rPr>
        <w:t> </w:t>
      </w:r>
      <w:r>
        <w:rPr>
          <w:sz w:val="22"/>
        </w:rPr>
        <w:t>or</w:t>
      </w:r>
      <w:r>
        <w:rPr>
          <w:spacing w:val="-5"/>
          <w:sz w:val="22"/>
        </w:rPr>
        <w:t> </w:t>
      </w:r>
      <w:r>
        <w:rPr>
          <w:spacing w:val="-2"/>
          <w:sz w:val="22"/>
        </w:rPr>
        <w:t>responsibilities,</w:t>
      </w:r>
    </w:p>
    <w:p>
      <w:pPr>
        <w:pStyle w:val="ListParagraph"/>
        <w:numPr>
          <w:ilvl w:val="0"/>
          <w:numId w:val="11"/>
        </w:numPr>
        <w:tabs>
          <w:tab w:pos="2019" w:val="left" w:leader="none"/>
        </w:tabs>
        <w:spacing w:line="240" w:lineRule="auto" w:before="60" w:after="0"/>
        <w:ind w:left="2019" w:right="1150" w:hanging="360"/>
        <w:jc w:val="both"/>
        <w:rPr>
          <w:sz w:val="22"/>
        </w:rPr>
      </w:pPr>
      <w:r>
        <w:rPr>
          <w:sz w:val="22"/>
        </w:rPr>
        <w:t>A concern is raised against an individual, which instigates a need for re-assessment of their suitability for the role.</w:t>
      </w:r>
    </w:p>
    <w:p>
      <w:pPr>
        <w:pStyle w:val="BodyText"/>
        <w:spacing w:before="61"/>
        <w:ind w:left="1659" w:right="1152" w:firstLine="0"/>
        <w:jc w:val="both"/>
      </w:pPr>
      <w:r>
        <w:rPr/>
        <w:t>Safety check documentation will be filed with an individual’s employment records as evidenced by</w:t>
      </w:r>
      <w:r>
        <w:rPr>
          <w:spacing w:val="-13"/>
        </w:rPr>
        <w:t> </w:t>
      </w:r>
      <w:r>
        <w:rPr/>
        <w:t>compliance</w:t>
      </w:r>
      <w:r>
        <w:rPr>
          <w:spacing w:val="-12"/>
        </w:rPr>
        <w:t> </w:t>
      </w:r>
      <w:r>
        <w:rPr/>
        <w:t>with</w:t>
      </w:r>
      <w:r>
        <w:rPr>
          <w:spacing w:val="-11"/>
        </w:rPr>
        <w:t> </w:t>
      </w:r>
      <w:r>
        <w:rPr/>
        <w:t>these</w:t>
      </w:r>
      <w:r>
        <w:rPr>
          <w:spacing w:val="-11"/>
        </w:rPr>
        <w:t> </w:t>
      </w:r>
      <w:r>
        <w:rPr/>
        <w:t>policies</w:t>
      </w:r>
      <w:r>
        <w:rPr>
          <w:spacing w:val="-10"/>
        </w:rPr>
        <w:t> </w:t>
      </w:r>
      <w:r>
        <w:rPr/>
        <w:t>and</w:t>
      </w:r>
      <w:r>
        <w:rPr>
          <w:spacing w:val="-13"/>
        </w:rPr>
        <w:t> </w:t>
      </w:r>
      <w:r>
        <w:rPr/>
        <w:t>Procedures.</w:t>
      </w:r>
      <w:r>
        <w:rPr>
          <w:spacing w:val="-12"/>
        </w:rPr>
        <w:t> </w:t>
      </w:r>
      <w:r>
        <w:rPr/>
        <w:t>Please</w:t>
      </w:r>
      <w:r>
        <w:rPr>
          <w:spacing w:val="-11"/>
        </w:rPr>
        <w:t> </w:t>
      </w:r>
      <w:r>
        <w:rPr/>
        <w:t>refer</w:t>
      </w:r>
      <w:r>
        <w:rPr>
          <w:spacing w:val="-13"/>
        </w:rPr>
        <w:t> </w:t>
      </w:r>
      <w:r>
        <w:rPr/>
        <w:t>to</w:t>
      </w:r>
      <w:r>
        <w:rPr>
          <w:spacing w:val="-11"/>
        </w:rPr>
        <w:t> </w:t>
      </w:r>
      <w:r>
        <w:rPr/>
        <w:t>our</w:t>
      </w:r>
      <w:r>
        <w:rPr>
          <w:spacing w:val="-11"/>
        </w:rPr>
        <w:t> </w:t>
      </w:r>
      <w:r>
        <w:rPr/>
        <w:t>Recruitment</w:t>
      </w:r>
      <w:r>
        <w:rPr>
          <w:spacing w:val="-9"/>
        </w:rPr>
        <w:t> </w:t>
      </w:r>
      <w:r>
        <w:rPr/>
        <w:t>Policy</w:t>
      </w:r>
      <w:r>
        <w:rPr>
          <w:spacing w:val="-11"/>
        </w:rPr>
        <w:t> </w:t>
      </w:r>
      <w:r>
        <w:rPr/>
        <w:t>for</w:t>
      </w:r>
      <w:r>
        <w:rPr>
          <w:spacing w:val="-13"/>
        </w:rPr>
        <w:t> </w:t>
      </w:r>
      <w:r>
        <w:rPr/>
        <w:t>more information about what roles are subject to New Zealand Police Vetting and which roles are subject to Ministry of Justice Criminal Check.</w:t>
      </w:r>
    </w:p>
    <w:p>
      <w:pPr>
        <w:pStyle w:val="ListParagraph"/>
        <w:numPr>
          <w:ilvl w:val="1"/>
          <w:numId w:val="2"/>
        </w:numPr>
        <w:tabs>
          <w:tab w:pos="2016" w:val="left" w:leader="none"/>
        </w:tabs>
        <w:spacing w:line="240" w:lineRule="auto" w:before="267" w:after="0"/>
        <w:ind w:left="2016" w:right="0" w:hanging="357"/>
        <w:jc w:val="both"/>
        <w:rPr>
          <w:b/>
          <w:sz w:val="22"/>
        </w:rPr>
      </w:pPr>
      <w:r>
        <w:rPr>
          <w:b/>
          <w:spacing w:val="-2"/>
          <w:sz w:val="22"/>
        </w:rPr>
        <w:t>Training</w:t>
      </w:r>
    </w:p>
    <w:p>
      <w:pPr>
        <w:pStyle w:val="BodyText"/>
        <w:spacing w:before="1"/>
        <w:ind w:left="1659" w:right="1149" w:firstLine="0"/>
        <w:jc w:val="both"/>
      </w:pPr>
      <w:r>
        <w:rPr/>
        <w:t>Training includes induction, supervision, and ongoing support. Our People* (not including our Board</w:t>
      </w:r>
      <w:r>
        <w:rPr>
          <w:spacing w:val="-3"/>
        </w:rPr>
        <w:t> </w:t>
      </w:r>
      <w:r>
        <w:rPr/>
        <w:t>Members)</w:t>
      </w:r>
      <w:r>
        <w:rPr>
          <w:spacing w:val="-3"/>
        </w:rPr>
        <w:t> </w:t>
      </w:r>
      <w:r>
        <w:rPr/>
        <w:t>will</w:t>
      </w:r>
      <w:r>
        <w:rPr>
          <w:spacing w:val="-1"/>
        </w:rPr>
        <w:t> </w:t>
      </w:r>
      <w:r>
        <w:rPr/>
        <w:t>receive</w:t>
      </w:r>
      <w:r>
        <w:rPr>
          <w:spacing w:val="-1"/>
        </w:rPr>
        <w:t> </w:t>
      </w:r>
      <w:r>
        <w:rPr/>
        <w:t>safeguarding</w:t>
      </w:r>
      <w:r>
        <w:rPr>
          <w:spacing w:val="-2"/>
        </w:rPr>
        <w:t> </w:t>
      </w:r>
      <w:r>
        <w:rPr/>
        <w:t>and</w:t>
      </w:r>
      <w:r>
        <w:rPr>
          <w:spacing w:val="-3"/>
        </w:rPr>
        <w:t> </w:t>
      </w:r>
      <w:r>
        <w:rPr/>
        <w:t>child</w:t>
      </w:r>
      <w:r>
        <w:rPr>
          <w:spacing w:val="-2"/>
        </w:rPr>
        <w:t> </w:t>
      </w:r>
      <w:r>
        <w:rPr/>
        <w:t>protection</w:t>
      </w:r>
      <w:r>
        <w:rPr>
          <w:spacing w:val="-2"/>
        </w:rPr>
        <w:t> </w:t>
      </w:r>
      <w:r>
        <w:rPr/>
        <w:t>training</w:t>
      </w:r>
      <w:r>
        <w:rPr>
          <w:spacing w:val="-2"/>
        </w:rPr>
        <w:t> </w:t>
      </w:r>
      <w:r>
        <w:rPr/>
        <w:t>upon</w:t>
      </w:r>
      <w:r>
        <w:rPr>
          <w:spacing w:val="-2"/>
        </w:rPr>
        <w:t> </w:t>
      </w:r>
      <w:r>
        <w:rPr/>
        <w:t>induction,</w:t>
      </w:r>
      <w:r>
        <w:rPr>
          <w:spacing w:val="-1"/>
        </w:rPr>
        <w:t> </w:t>
      </w:r>
      <w:r>
        <w:rPr/>
        <w:t>followed by refresher</w:t>
      </w:r>
      <w:r>
        <w:rPr>
          <w:spacing w:val="-2"/>
        </w:rPr>
        <w:t> </w:t>
      </w:r>
      <w:r>
        <w:rPr/>
        <w:t>training.</w:t>
      </w:r>
      <w:r>
        <w:rPr>
          <w:spacing w:val="40"/>
        </w:rPr>
        <w:t> </w:t>
      </w:r>
      <w:r>
        <w:rPr/>
        <w:t>The level</w:t>
      </w:r>
      <w:r>
        <w:rPr>
          <w:spacing w:val="-5"/>
        </w:rPr>
        <w:t> </w:t>
      </w:r>
      <w:r>
        <w:rPr/>
        <w:t>of</w:t>
      </w:r>
      <w:r>
        <w:rPr>
          <w:spacing w:val="-2"/>
        </w:rPr>
        <w:t> </w:t>
      </w:r>
      <w:r>
        <w:rPr/>
        <w:t>training will</w:t>
      </w:r>
      <w:r>
        <w:rPr>
          <w:spacing w:val="-2"/>
        </w:rPr>
        <w:t> </w:t>
      </w:r>
      <w:r>
        <w:rPr/>
        <w:t>be</w:t>
      </w:r>
      <w:r>
        <w:rPr>
          <w:spacing w:val="-2"/>
        </w:rPr>
        <w:t> </w:t>
      </w:r>
      <w:r>
        <w:rPr/>
        <w:t>appropriate</w:t>
      </w:r>
      <w:r>
        <w:rPr>
          <w:spacing w:val="-1"/>
        </w:rPr>
        <w:t> </w:t>
      </w:r>
      <w:r>
        <w:rPr/>
        <w:t>to</w:t>
      </w:r>
      <w:r>
        <w:rPr>
          <w:spacing w:val="-1"/>
        </w:rPr>
        <w:t> </w:t>
      </w:r>
      <w:r>
        <w:rPr/>
        <w:t>the</w:t>
      </w:r>
      <w:r>
        <w:rPr>
          <w:spacing w:val="-2"/>
        </w:rPr>
        <w:t> </w:t>
      </w:r>
      <w:r>
        <w:rPr/>
        <w:t>role Our</w:t>
      </w:r>
      <w:r>
        <w:rPr>
          <w:spacing w:val="-3"/>
        </w:rPr>
        <w:t> </w:t>
      </w:r>
      <w:r>
        <w:rPr/>
        <w:t>People have</w:t>
      </w:r>
      <w:r>
        <w:rPr>
          <w:spacing w:val="-1"/>
        </w:rPr>
        <w:t> </w:t>
      </w:r>
      <w:r>
        <w:rPr/>
        <w:t>within Student Job Search and will:</w:t>
      </w:r>
    </w:p>
    <w:p>
      <w:pPr>
        <w:pStyle w:val="ListParagraph"/>
        <w:numPr>
          <w:ilvl w:val="0"/>
          <w:numId w:val="12"/>
        </w:numPr>
        <w:tabs>
          <w:tab w:pos="2019" w:val="left" w:leader="none"/>
        </w:tabs>
        <w:spacing w:line="279" w:lineRule="exact" w:before="0" w:after="0"/>
        <w:ind w:left="2019" w:right="0" w:hanging="360"/>
        <w:jc w:val="left"/>
        <w:rPr>
          <w:sz w:val="22"/>
        </w:rPr>
      </w:pPr>
      <w:r>
        <w:rPr>
          <w:sz w:val="22"/>
        </w:rPr>
        <w:t>Understand</w:t>
      </w:r>
      <w:r>
        <w:rPr>
          <w:spacing w:val="-7"/>
          <w:sz w:val="22"/>
        </w:rPr>
        <w:t> </w:t>
      </w:r>
      <w:r>
        <w:rPr>
          <w:sz w:val="22"/>
        </w:rPr>
        <w:t>expectations</w:t>
      </w:r>
      <w:r>
        <w:rPr>
          <w:spacing w:val="-3"/>
          <w:sz w:val="22"/>
        </w:rPr>
        <w:t> </w:t>
      </w:r>
      <w:r>
        <w:rPr>
          <w:sz w:val="22"/>
        </w:rPr>
        <w:t>related</w:t>
      </w:r>
      <w:r>
        <w:rPr>
          <w:spacing w:val="-7"/>
          <w:sz w:val="22"/>
        </w:rPr>
        <w:t> </w:t>
      </w:r>
      <w:r>
        <w:rPr>
          <w:sz w:val="22"/>
        </w:rPr>
        <w:t>to</w:t>
      </w:r>
      <w:r>
        <w:rPr>
          <w:spacing w:val="-4"/>
          <w:sz w:val="22"/>
        </w:rPr>
        <w:t> </w:t>
      </w:r>
      <w:r>
        <w:rPr>
          <w:sz w:val="22"/>
        </w:rPr>
        <w:t>the</w:t>
      </w:r>
      <w:r>
        <w:rPr>
          <w:spacing w:val="-5"/>
          <w:sz w:val="22"/>
        </w:rPr>
        <w:t> </w:t>
      </w:r>
      <w:r>
        <w:rPr>
          <w:sz w:val="22"/>
        </w:rPr>
        <w:t>Policy,</w:t>
      </w:r>
      <w:r>
        <w:rPr>
          <w:spacing w:val="-7"/>
          <w:sz w:val="22"/>
        </w:rPr>
        <w:t> </w:t>
      </w:r>
      <w:r>
        <w:rPr>
          <w:sz w:val="22"/>
        </w:rPr>
        <w:t>Procedures</w:t>
      </w:r>
      <w:r>
        <w:rPr>
          <w:spacing w:val="-3"/>
          <w:sz w:val="22"/>
        </w:rPr>
        <w:t> </w:t>
      </w:r>
      <w:r>
        <w:rPr>
          <w:sz w:val="22"/>
        </w:rPr>
        <w:t>and</w:t>
      </w:r>
      <w:r>
        <w:rPr>
          <w:spacing w:val="-5"/>
          <w:sz w:val="22"/>
        </w:rPr>
        <w:t> </w:t>
      </w:r>
      <w:r>
        <w:rPr>
          <w:sz w:val="22"/>
        </w:rPr>
        <w:t>Code</w:t>
      </w:r>
      <w:r>
        <w:rPr>
          <w:spacing w:val="-5"/>
          <w:sz w:val="22"/>
        </w:rPr>
        <w:t> </w:t>
      </w:r>
      <w:r>
        <w:rPr>
          <w:sz w:val="22"/>
        </w:rPr>
        <w:t>of</w:t>
      </w:r>
      <w:r>
        <w:rPr>
          <w:spacing w:val="-3"/>
          <w:sz w:val="22"/>
        </w:rPr>
        <w:t> </w:t>
      </w:r>
      <w:r>
        <w:rPr>
          <w:spacing w:val="-2"/>
          <w:sz w:val="22"/>
        </w:rPr>
        <w:t>Conduct;</w:t>
      </w:r>
    </w:p>
    <w:p>
      <w:pPr>
        <w:pStyle w:val="ListParagraph"/>
        <w:numPr>
          <w:ilvl w:val="0"/>
          <w:numId w:val="12"/>
        </w:numPr>
        <w:tabs>
          <w:tab w:pos="2019" w:val="left" w:leader="none"/>
        </w:tabs>
        <w:spacing w:line="240" w:lineRule="auto" w:before="0" w:after="0"/>
        <w:ind w:left="2019" w:right="0" w:hanging="360"/>
        <w:jc w:val="left"/>
        <w:rPr>
          <w:sz w:val="22"/>
        </w:rPr>
      </w:pPr>
      <w:r>
        <w:rPr>
          <w:sz w:val="22"/>
        </w:rPr>
        <w:t>Be</w:t>
      </w:r>
      <w:r>
        <w:rPr>
          <w:spacing w:val="-6"/>
          <w:sz w:val="22"/>
        </w:rPr>
        <w:t> </w:t>
      </w:r>
      <w:r>
        <w:rPr>
          <w:sz w:val="22"/>
        </w:rPr>
        <w:t>able</w:t>
      </w:r>
      <w:r>
        <w:rPr>
          <w:spacing w:val="-6"/>
          <w:sz w:val="22"/>
        </w:rPr>
        <w:t> </w:t>
      </w:r>
      <w:r>
        <w:rPr>
          <w:sz w:val="22"/>
        </w:rPr>
        <w:t>to</w:t>
      </w:r>
      <w:r>
        <w:rPr>
          <w:spacing w:val="-5"/>
          <w:sz w:val="22"/>
        </w:rPr>
        <w:t> </w:t>
      </w:r>
      <w:r>
        <w:rPr>
          <w:sz w:val="22"/>
        </w:rPr>
        <w:t>recognise</w:t>
      </w:r>
      <w:r>
        <w:rPr>
          <w:spacing w:val="-4"/>
          <w:sz w:val="22"/>
        </w:rPr>
        <w:t> </w:t>
      </w:r>
      <w:r>
        <w:rPr>
          <w:sz w:val="22"/>
        </w:rPr>
        <w:t>safeguarding</w:t>
      </w:r>
      <w:r>
        <w:rPr>
          <w:spacing w:val="-5"/>
          <w:sz w:val="22"/>
        </w:rPr>
        <w:t> </w:t>
      </w:r>
      <w:r>
        <w:rPr>
          <w:sz w:val="22"/>
        </w:rPr>
        <w:t>and</w:t>
      </w:r>
      <w:r>
        <w:rPr>
          <w:spacing w:val="-6"/>
          <w:sz w:val="22"/>
        </w:rPr>
        <w:t> </w:t>
      </w:r>
      <w:r>
        <w:rPr>
          <w:sz w:val="22"/>
        </w:rPr>
        <w:t>child</w:t>
      </w:r>
      <w:r>
        <w:rPr>
          <w:spacing w:val="-5"/>
          <w:sz w:val="22"/>
        </w:rPr>
        <w:t> </w:t>
      </w:r>
      <w:r>
        <w:rPr>
          <w:sz w:val="22"/>
        </w:rPr>
        <w:t>protection</w:t>
      </w:r>
      <w:r>
        <w:rPr>
          <w:spacing w:val="-7"/>
          <w:sz w:val="22"/>
        </w:rPr>
        <w:t> </w:t>
      </w:r>
      <w:r>
        <w:rPr>
          <w:spacing w:val="-2"/>
          <w:sz w:val="22"/>
        </w:rPr>
        <w:t>concerns;</w:t>
      </w:r>
    </w:p>
    <w:p>
      <w:pPr>
        <w:pStyle w:val="ListParagraph"/>
        <w:numPr>
          <w:ilvl w:val="0"/>
          <w:numId w:val="12"/>
        </w:numPr>
        <w:tabs>
          <w:tab w:pos="2019" w:val="left" w:leader="none"/>
        </w:tabs>
        <w:spacing w:line="240" w:lineRule="auto" w:before="61" w:after="0"/>
        <w:ind w:left="2019" w:right="0" w:hanging="360"/>
        <w:jc w:val="left"/>
        <w:rPr>
          <w:sz w:val="22"/>
        </w:rPr>
      </w:pPr>
      <w:r>
        <w:rPr>
          <w:sz w:val="22"/>
        </w:rPr>
        <w:t>Effectively</w:t>
      </w:r>
      <w:r>
        <w:rPr>
          <w:spacing w:val="-5"/>
          <w:sz w:val="22"/>
        </w:rPr>
        <w:t> </w:t>
      </w:r>
      <w:r>
        <w:rPr>
          <w:sz w:val="22"/>
        </w:rPr>
        <w:t>and</w:t>
      </w:r>
      <w:r>
        <w:rPr>
          <w:spacing w:val="-6"/>
          <w:sz w:val="22"/>
        </w:rPr>
        <w:t> </w:t>
      </w:r>
      <w:r>
        <w:rPr>
          <w:sz w:val="22"/>
        </w:rPr>
        <w:t>confidently</w:t>
      </w:r>
      <w:r>
        <w:rPr>
          <w:spacing w:val="-8"/>
          <w:sz w:val="22"/>
        </w:rPr>
        <w:t> </w:t>
      </w:r>
      <w:r>
        <w:rPr>
          <w:sz w:val="22"/>
        </w:rPr>
        <w:t>respond</w:t>
      </w:r>
      <w:r>
        <w:rPr>
          <w:spacing w:val="-5"/>
          <w:sz w:val="22"/>
        </w:rPr>
        <w:t> </w:t>
      </w:r>
      <w:r>
        <w:rPr>
          <w:sz w:val="22"/>
        </w:rPr>
        <w:t>to,</w:t>
      </w:r>
      <w:r>
        <w:rPr>
          <w:spacing w:val="-5"/>
          <w:sz w:val="22"/>
        </w:rPr>
        <w:t> </w:t>
      </w:r>
      <w:r>
        <w:rPr>
          <w:sz w:val="22"/>
        </w:rPr>
        <w:t>and</w:t>
      </w:r>
      <w:r>
        <w:rPr>
          <w:spacing w:val="-6"/>
          <w:sz w:val="22"/>
        </w:rPr>
        <w:t> </w:t>
      </w:r>
      <w:r>
        <w:rPr>
          <w:sz w:val="22"/>
        </w:rPr>
        <w:t>report,</w:t>
      </w:r>
      <w:r>
        <w:rPr>
          <w:spacing w:val="-4"/>
          <w:sz w:val="22"/>
        </w:rPr>
        <w:t> </w:t>
      </w:r>
      <w:r>
        <w:rPr>
          <w:spacing w:val="-2"/>
          <w:sz w:val="22"/>
        </w:rPr>
        <w:t>concerns;</w:t>
      </w:r>
    </w:p>
    <w:p>
      <w:pPr>
        <w:pStyle w:val="ListParagraph"/>
        <w:numPr>
          <w:ilvl w:val="0"/>
          <w:numId w:val="12"/>
        </w:numPr>
        <w:tabs>
          <w:tab w:pos="2019" w:val="left" w:leader="none"/>
        </w:tabs>
        <w:spacing w:line="240" w:lineRule="auto" w:before="61" w:after="0"/>
        <w:ind w:left="2019" w:right="0" w:hanging="360"/>
        <w:jc w:val="left"/>
        <w:rPr>
          <w:sz w:val="22"/>
        </w:rPr>
      </w:pPr>
      <w:r>
        <w:rPr>
          <w:sz w:val="22"/>
        </w:rPr>
        <w:t>Know</w:t>
      </w:r>
      <w:r>
        <w:rPr>
          <w:spacing w:val="22"/>
          <w:sz w:val="22"/>
        </w:rPr>
        <w:t> </w:t>
      </w:r>
      <w:r>
        <w:rPr>
          <w:sz w:val="22"/>
        </w:rPr>
        <w:t>how</w:t>
      </w:r>
      <w:r>
        <w:rPr>
          <w:spacing w:val="25"/>
          <w:sz w:val="22"/>
        </w:rPr>
        <w:t> </w:t>
      </w:r>
      <w:r>
        <w:rPr>
          <w:sz w:val="22"/>
        </w:rPr>
        <w:t>to</w:t>
      </w:r>
      <w:r>
        <w:rPr>
          <w:spacing w:val="23"/>
          <w:sz w:val="22"/>
        </w:rPr>
        <w:t> </w:t>
      </w:r>
      <w:r>
        <w:rPr>
          <w:sz w:val="22"/>
        </w:rPr>
        <w:t>maintain</w:t>
      </w:r>
      <w:r>
        <w:rPr>
          <w:spacing w:val="21"/>
          <w:sz w:val="22"/>
        </w:rPr>
        <w:t> </w:t>
      </w:r>
      <w:r>
        <w:rPr>
          <w:sz w:val="22"/>
        </w:rPr>
        <w:t>focus</w:t>
      </w:r>
      <w:r>
        <w:rPr>
          <w:spacing w:val="25"/>
          <w:sz w:val="22"/>
        </w:rPr>
        <w:t> </w:t>
      </w:r>
      <w:r>
        <w:rPr>
          <w:sz w:val="22"/>
        </w:rPr>
        <w:t>on</w:t>
      </w:r>
      <w:r>
        <w:rPr>
          <w:spacing w:val="21"/>
          <w:sz w:val="22"/>
        </w:rPr>
        <w:t> </w:t>
      </w:r>
      <w:r>
        <w:rPr>
          <w:sz w:val="22"/>
        </w:rPr>
        <w:t>a</w:t>
      </w:r>
      <w:r>
        <w:rPr>
          <w:spacing w:val="27"/>
          <w:sz w:val="22"/>
        </w:rPr>
        <w:t> </w:t>
      </w:r>
      <w:r>
        <w:rPr>
          <w:sz w:val="22"/>
        </w:rPr>
        <w:t>child’s</w:t>
      </w:r>
      <w:r>
        <w:rPr>
          <w:spacing w:val="24"/>
          <w:sz w:val="22"/>
        </w:rPr>
        <w:t> </w:t>
      </w:r>
      <w:r>
        <w:rPr>
          <w:sz w:val="22"/>
        </w:rPr>
        <w:t>best</w:t>
      </w:r>
      <w:r>
        <w:rPr>
          <w:spacing w:val="23"/>
          <w:sz w:val="22"/>
        </w:rPr>
        <w:t> </w:t>
      </w:r>
      <w:r>
        <w:rPr>
          <w:sz w:val="22"/>
        </w:rPr>
        <w:t>interests</w:t>
      </w:r>
      <w:r>
        <w:rPr>
          <w:spacing w:val="23"/>
          <w:sz w:val="22"/>
        </w:rPr>
        <w:t> </w:t>
      </w:r>
      <w:r>
        <w:rPr>
          <w:sz w:val="22"/>
        </w:rPr>
        <w:t>when</w:t>
      </w:r>
      <w:r>
        <w:rPr>
          <w:spacing w:val="24"/>
          <w:sz w:val="22"/>
        </w:rPr>
        <w:t> </w:t>
      </w:r>
      <w:r>
        <w:rPr>
          <w:sz w:val="22"/>
        </w:rPr>
        <w:t>responding</w:t>
      </w:r>
      <w:r>
        <w:rPr>
          <w:spacing w:val="23"/>
          <w:sz w:val="22"/>
        </w:rPr>
        <w:t> </w:t>
      </w:r>
      <w:r>
        <w:rPr>
          <w:sz w:val="22"/>
        </w:rPr>
        <w:t>to</w:t>
      </w:r>
      <w:r>
        <w:rPr>
          <w:spacing w:val="23"/>
          <w:sz w:val="22"/>
        </w:rPr>
        <w:t> </w:t>
      </w:r>
      <w:r>
        <w:rPr>
          <w:sz w:val="22"/>
        </w:rPr>
        <w:t>suspected</w:t>
      </w:r>
      <w:r>
        <w:rPr>
          <w:spacing w:val="22"/>
          <w:sz w:val="22"/>
        </w:rPr>
        <w:t> </w:t>
      </w:r>
      <w:r>
        <w:rPr>
          <w:spacing w:val="-5"/>
          <w:sz w:val="22"/>
        </w:rPr>
        <w:t>or</w:t>
      </w:r>
    </w:p>
    <w:p>
      <w:pPr>
        <w:pStyle w:val="BodyText"/>
        <w:spacing w:line="268" w:lineRule="exact"/>
        <w:ind w:firstLine="0"/>
      </w:pPr>
      <w:r>
        <w:rPr/>
        <w:t>confirmed</w:t>
      </w:r>
      <w:r>
        <w:rPr>
          <w:spacing w:val="-6"/>
        </w:rPr>
        <w:t> </w:t>
      </w:r>
      <w:r>
        <w:rPr>
          <w:spacing w:val="-2"/>
        </w:rPr>
        <w:t>abuse;</w:t>
      </w:r>
    </w:p>
    <w:p>
      <w:pPr>
        <w:pStyle w:val="ListParagraph"/>
        <w:numPr>
          <w:ilvl w:val="0"/>
          <w:numId w:val="12"/>
        </w:numPr>
        <w:tabs>
          <w:tab w:pos="2019" w:val="left" w:leader="none"/>
        </w:tabs>
        <w:spacing w:line="240" w:lineRule="auto" w:before="0" w:after="0"/>
        <w:ind w:left="2019" w:right="1156" w:hanging="360"/>
        <w:jc w:val="left"/>
        <w:rPr>
          <w:sz w:val="22"/>
        </w:rPr>
      </w:pPr>
      <w:r>
        <w:rPr>
          <w:sz w:val="22"/>
        </w:rPr>
        <w:t>Recognise</w:t>
      </w:r>
      <w:r>
        <w:rPr>
          <w:spacing w:val="-13"/>
          <w:sz w:val="22"/>
        </w:rPr>
        <w:t> </w:t>
      </w:r>
      <w:r>
        <w:rPr>
          <w:sz w:val="22"/>
        </w:rPr>
        <w:t>the</w:t>
      </w:r>
      <w:r>
        <w:rPr>
          <w:spacing w:val="-12"/>
          <w:sz w:val="22"/>
        </w:rPr>
        <w:t> </w:t>
      </w:r>
      <w:r>
        <w:rPr>
          <w:sz w:val="22"/>
        </w:rPr>
        <w:t>importance</w:t>
      </w:r>
      <w:r>
        <w:rPr>
          <w:spacing w:val="-13"/>
          <w:sz w:val="22"/>
        </w:rPr>
        <w:t> </w:t>
      </w:r>
      <w:r>
        <w:rPr>
          <w:sz w:val="22"/>
        </w:rPr>
        <w:t>of</w:t>
      </w:r>
      <w:r>
        <w:rPr>
          <w:spacing w:val="-13"/>
          <w:sz w:val="22"/>
        </w:rPr>
        <w:t> </w:t>
      </w:r>
      <w:r>
        <w:rPr>
          <w:sz w:val="22"/>
        </w:rPr>
        <w:t>family</w:t>
      </w:r>
      <w:r>
        <w:rPr>
          <w:spacing w:val="-12"/>
          <w:sz w:val="22"/>
        </w:rPr>
        <w:t> </w:t>
      </w:r>
      <w:r>
        <w:rPr>
          <w:sz w:val="22"/>
        </w:rPr>
        <w:t>and</w:t>
      </w:r>
      <w:r>
        <w:rPr>
          <w:spacing w:val="-13"/>
          <w:sz w:val="22"/>
        </w:rPr>
        <w:t> </w:t>
      </w:r>
      <w:r>
        <w:rPr>
          <w:sz w:val="22"/>
        </w:rPr>
        <w:t>their</w:t>
      </w:r>
      <w:r>
        <w:rPr>
          <w:spacing w:val="-13"/>
          <w:sz w:val="22"/>
        </w:rPr>
        <w:t> </w:t>
      </w:r>
      <w:r>
        <w:rPr>
          <w:sz w:val="22"/>
        </w:rPr>
        <w:t>right</w:t>
      </w:r>
      <w:r>
        <w:rPr>
          <w:spacing w:val="-12"/>
          <w:sz w:val="22"/>
        </w:rPr>
        <w:t> </w:t>
      </w:r>
      <w:r>
        <w:rPr>
          <w:sz w:val="22"/>
        </w:rPr>
        <w:t>to</w:t>
      </w:r>
      <w:r>
        <w:rPr>
          <w:spacing w:val="-13"/>
          <w:sz w:val="22"/>
        </w:rPr>
        <w:t> </w:t>
      </w:r>
      <w:r>
        <w:rPr>
          <w:sz w:val="22"/>
        </w:rPr>
        <w:t>participate</w:t>
      </w:r>
      <w:r>
        <w:rPr>
          <w:spacing w:val="-12"/>
          <w:sz w:val="22"/>
        </w:rPr>
        <w:t> </w:t>
      </w:r>
      <w:r>
        <w:rPr>
          <w:sz w:val="22"/>
        </w:rPr>
        <w:t>in</w:t>
      </w:r>
      <w:r>
        <w:rPr>
          <w:spacing w:val="-12"/>
          <w:sz w:val="22"/>
        </w:rPr>
        <w:t> </w:t>
      </w:r>
      <w:r>
        <w:rPr>
          <w:sz w:val="22"/>
        </w:rPr>
        <w:t>decisions</w:t>
      </w:r>
      <w:r>
        <w:rPr>
          <w:spacing w:val="-14"/>
          <w:sz w:val="22"/>
        </w:rPr>
        <w:t> </w:t>
      </w:r>
      <w:r>
        <w:rPr>
          <w:sz w:val="22"/>
        </w:rPr>
        <w:t>made</w:t>
      </w:r>
      <w:r>
        <w:rPr>
          <w:spacing w:val="-13"/>
          <w:sz w:val="22"/>
        </w:rPr>
        <w:t> </w:t>
      </w:r>
      <w:r>
        <w:rPr>
          <w:sz w:val="22"/>
        </w:rPr>
        <w:t>about</w:t>
      </w:r>
      <w:r>
        <w:rPr>
          <w:spacing w:val="-12"/>
          <w:sz w:val="22"/>
        </w:rPr>
        <w:t> </w:t>
      </w:r>
      <w:r>
        <w:rPr>
          <w:sz w:val="22"/>
        </w:rPr>
        <w:t>their child or children, unless this would result in an increased risk to them;</w:t>
      </w:r>
    </w:p>
    <w:p>
      <w:pPr>
        <w:pStyle w:val="ListParagraph"/>
        <w:numPr>
          <w:ilvl w:val="0"/>
          <w:numId w:val="12"/>
        </w:numPr>
        <w:tabs>
          <w:tab w:pos="2019" w:val="left" w:leader="none"/>
        </w:tabs>
        <w:spacing w:line="240" w:lineRule="auto" w:before="0" w:after="0"/>
        <w:ind w:left="2019" w:right="1153" w:hanging="360"/>
        <w:jc w:val="left"/>
        <w:rPr>
          <w:sz w:val="22"/>
        </w:rPr>
      </w:pPr>
      <w:r>
        <w:rPr>
          <w:sz w:val="22"/>
        </w:rPr>
        <w:t>Know how to promote a culture where Our People feel confident to challenge poor practice and raise issues of concern.</w:t>
      </w:r>
    </w:p>
    <w:p>
      <w:pPr>
        <w:pStyle w:val="ListParagraph"/>
        <w:spacing w:after="0" w:line="240" w:lineRule="auto"/>
        <w:jc w:val="left"/>
        <w:rPr>
          <w:sz w:val="22"/>
        </w:rPr>
        <w:sectPr>
          <w:pgSz w:w="11910" w:h="16840"/>
          <w:pgMar w:header="0" w:footer="1000" w:top="1720" w:bottom="1200" w:left="141" w:right="283"/>
        </w:sectPr>
      </w:pPr>
    </w:p>
    <w:p>
      <w:pPr>
        <w:pStyle w:val="ListParagraph"/>
        <w:numPr>
          <w:ilvl w:val="0"/>
          <w:numId w:val="2"/>
        </w:numPr>
        <w:tabs>
          <w:tab w:pos="2017" w:val="left" w:leader="none"/>
        </w:tabs>
        <w:spacing w:line="240" w:lineRule="auto" w:before="41" w:after="0"/>
        <w:ind w:left="2017" w:right="0" w:hanging="358"/>
        <w:jc w:val="left"/>
        <w:rPr>
          <w:b/>
          <w:i/>
          <w:sz w:val="22"/>
        </w:rPr>
      </w:pPr>
      <w:bookmarkStart w:name="_bookmark9" w:id="10"/>
      <w:bookmarkEnd w:id="10"/>
      <w:r>
        <w:rPr/>
      </w:r>
      <w:r>
        <w:rPr>
          <w:b/>
          <w:sz w:val="22"/>
        </w:rPr>
        <w:t>Responding</w:t>
      </w:r>
      <w:r>
        <w:rPr>
          <w:b/>
          <w:spacing w:val="-4"/>
          <w:sz w:val="22"/>
        </w:rPr>
        <w:t> </w:t>
      </w:r>
      <w:r>
        <w:rPr>
          <w:b/>
          <w:sz w:val="22"/>
        </w:rPr>
        <w:t>to</w:t>
      </w:r>
      <w:r>
        <w:rPr>
          <w:b/>
          <w:spacing w:val="-7"/>
          <w:sz w:val="22"/>
        </w:rPr>
        <w:t> </w:t>
      </w:r>
      <w:r>
        <w:rPr>
          <w:b/>
          <w:sz w:val="22"/>
        </w:rPr>
        <w:t>child</w:t>
      </w:r>
      <w:r>
        <w:rPr>
          <w:b/>
          <w:spacing w:val="-4"/>
          <w:sz w:val="22"/>
        </w:rPr>
        <w:t> </w:t>
      </w:r>
      <w:r>
        <w:rPr>
          <w:b/>
          <w:sz w:val="22"/>
        </w:rPr>
        <w:t>protection</w:t>
      </w:r>
      <w:r>
        <w:rPr>
          <w:b/>
          <w:spacing w:val="-4"/>
          <w:sz w:val="22"/>
        </w:rPr>
        <w:t> </w:t>
      </w:r>
      <w:r>
        <w:rPr>
          <w:b/>
          <w:sz w:val="22"/>
        </w:rPr>
        <w:t>concerns:</w:t>
      </w:r>
      <w:r>
        <w:rPr>
          <w:b/>
          <w:spacing w:val="-5"/>
          <w:sz w:val="22"/>
        </w:rPr>
        <w:t> </w:t>
      </w:r>
      <w:r>
        <w:rPr>
          <w:b/>
          <w:i/>
          <w:sz w:val="22"/>
        </w:rPr>
        <w:t>Child</w:t>
      </w:r>
      <w:r>
        <w:rPr>
          <w:b/>
          <w:i/>
          <w:spacing w:val="-5"/>
          <w:sz w:val="22"/>
        </w:rPr>
        <w:t> </w:t>
      </w:r>
      <w:r>
        <w:rPr>
          <w:b/>
          <w:i/>
          <w:sz w:val="22"/>
        </w:rPr>
        <w:t>protection</w:t>
      </w:r>
      <w:r>
        <w:rPr>
          <w:b/>
          <w:i/>
          <w:spacing w:val="-4"/>
          <w:sz w:val="22"/>
        </w:rPr>
        <w:t> </w:t>
      </w:r>
      <w:r>
        <w:rPr>
          <w:b/>
          <w:i/>
          <w:sz w:val="22"/>
        </w:rPr>
        <w:t>–</w:t>
      </w:r>
      <w:r>
        <w:rPr>
          <w:b/>
          <w:i/>
          <w:spacing w:val="-2"/>
          <w:sz w:val="22"/>
        </w:rPr>
        <w:t> reactive</w:t>
      </w:r>
    </w:p>
    <w:p>
      <w:pPr>
        <w:spacing w:before="0"/>
        <w:ind w:left="1659" w:right="0" w:firstLine="0"/>
        <w:jc w:val="left"/>
        <w:rPr>
          <w:b/>
          <w:sz w:val="22"/>
        </w:rPr>
      </w:pPr>
      <w:r>
        <w:rPr>
          <w:b/>
          <w:sz w:val="22"/>
        </w:rPr>
        <w:t>Identifying</w:t>
      </w:r>
      <w:r>
        <w:rPr>
          <w:b/>
          <w:spacing w:val="-8"/>
          <w:sz w:val="22"/>
        </w:rPr>
        <w:t> </w:t>
      </w:r>
      <w:r>
        <w:rPr>
          <w:b/>
          <w:spacing w:val="-2"/>
          <w:sz w:val="22"/>
        </w:rPr>
        <w:t>signs</w:t>
      </w:r>
    </w:p>
    <w:p>
      <w:pPr>
        <w:pStyle w:val="BodyText"/>
        <w:spacing w:before="1"/>
        <w:ind w:left="1659" w:firstLine="0"/>
      </w:pPr>
      <w:r>
        <w:rPr/>
        <w:t>Of</w:t>
      </w:r>
      <w:r>
        <w:rPr>
          <w:spacing w:val="-3"/>
        </w:rPr>
        <w:t> </w:t>
      </w:r>
      <w:r>
        <w:rPr/>
        <w:t>both</w:t>
      </w:r>
      <w:r>
        <w:rPr>
          <w:spacing w:val="-3"/>
        </w:rPr>
        <w:t> </w:t>
      </w:r>
      <w:r>
        <w:rPr/>
        <w:t>potential</w:t>
      </w:r>
      <w:r>
        <w:rPr>
          <w:spacing w:val="-4"/>
        </w:rPr>
        <w:t> </w:t>
      </w:r>
      <w:r>
        <w:rPr/>
        <w:t>and</w:t>
      </w:r>
      <w:r>
        <w:rPr>
          <w:spacing w:val="-5"/>
        </w:rPr>
        <w:t> </w:t>
      </w:r>
      <w:r>
        <w:rPr/>
        <w:t>actual</w:t>
      </w:r>
      <w:r>
        <w:rPr>
          <w:spacing w:val="-3"/>
        </w:rPr>
        <w:t> </w:t>
      </w:r>
      <w:r>
        <w:rPr/>
        <w:t>child</w:t>
      </w:r>
      <w:r>
        <w:rPr>
          <w:spacing w:val="-5"/>
        </w:rPr>
        <w:t> </w:t>
      </w:r>
      <w:r>
        <w:rPr/>
        <w:t>abuse</w:t>
      </w:r>
      <w:r>
        <w:rPr>
          <w:spacing w:val="-2"/>
        </w:rPr>
        <w:t> </w:t>
      </w:r>
      <w:r>
        <w:rPr/>
        <w:t>and</w:t>
      </w:r>
      <w:r>
        <w:rPr>
          <w:spacing w:val="-2"/>
        </w:rPr>
        <w:t> neglect:</w:t>
      </w:r>
    </w:p>
    <w:p>
      <w:pPr>
        <w:pStyle w:val="ListParagraph"/>
        <w:numPr>
          <w:ilvl w:val="0"/>
          <w:numId w:val="13"/>
        </w:numPr>
        <w:tabs>
          <w:tab w:pos="2019" w:val="left" w:leader="none"/>
        </w:tabs>
        <w:spacing w:line="240" w:lineRule="auto" w:before="118" w:after="0"/>
        <w:ind w:left="2019" w:right="1151" w:hanging="360"/>
        <w:jc w:val="both"/>
        <w:rPr>
          <w:sz w:val="22"/>
        </w:rPr>
      </w:pPr>
      <w:r>
        <w:rPr>
          <w:b/>
          <w:sz w:val="22"/>
        </w:rPr>
        <w:t>Physical signs:</w:t>
      </w:r>
      <w:r>
        <w:rPr>
          <w:b/>
          <w:spacing w:val="-1"/>
          <w:sz w:val="22"/>
        </w:rPr>
        <w:t> </w:t>
      </w:r>
      <w:r>
        <w:rPr>
          <w:sz w:val="22"/>
        </w:rPr>
        <w:t>the child has unexplained injuries including broken bones, sprains, fractures, cuts,</w:t>
      </w:r>
      <w:r>
        <w:rPr>
          <w:spacing w:val="-13"/>
          <w:sz w:val="22"/>
        </w:rPr>
        <w:t> </w:t>
      </w:r>
      <w:r>
        <w:rPr>
          <w:sz w:val="22"/>
        </w:rPr>
        <w:t>burns</w:t>
      </w:r>
      <w:r>
        <w:rPr>
          <w:spacing w:val="-12"/>
          <w:sz w:val="22"/>
        </w:rPr>
        <w:t> </w:t>
      </w:r>
      <w:r>
        <w:rPr>
          <w:sz w:val="22"/>
        </w:rPr>
        <w:t>and</w:t>
      </w:r>
      <w:r>
        <w:rPr>
          <w:spacing w:val="-13"/>
          <w:sz w:val="22"/>
        </w:rPr>
        <w:t> </w:t>
      </w:r>
      <w:r>
        <w:rPr>
          <w:sz w:val="22"/>
        </w:rPr>
        <w:t>poisoning.</w:t>
      </w:r>
      <w:r>
        <w:rPr>
          <w:spacing w:val="-2"/>
          <w:sz w:val="22"/>
        </w:rPr>
        <w:t> </w:t>
      </w:r>
      <w:r>
        <w:rPr>
          <w:sz w:val="22"/>
        </w:rPr>
        <w:t>It</w:t>
      </w:r>
      <w:r>
        <w:rPr>
          <w:spacing w:val="-11"/>
          <w:sz w:val="22"/>
        </w:rPr>
        <w:t> </w:t>
      </w:r>
      <w:r>
        <w:rPr>
          <w:sz w:val="22"/>
        </w:rPr>
        <w:t>seems</w:t>
      </w:r>
      <w:r>
        <w:rPr>
          <w:spacing w:val="-11"/>
          <w:sz w:val="22"/>
        </w:rPr>
        <w:t> </w:t>
      </w:r>
      <w:r>
        <w:rPr>
          <w:sz w:val="22"/>
        </w:rPr>
        <w:t>likely</w:t>
      </w:r>
      <w:r>
        <w:rPr>
          <w:spacing w:val="-11"/>
          <w:sz w:val="22"/>
        </w:rPr>
        <w:t> </w:t>
      </w:r>
      <w:r>
        <w:rPr>
          <w:sz w:val="22"/>
        </w:rPr>
        <w:t>the</w:t>
      </w:r>
      <w:r>
        <w:rPr>
          <w:spacing w:val="-11"/>
          <w:sz w:val="22"/>
        </w:rPr>
        <w:t> </w:t>
      </w:r>
      <w:r>
        <w:rPr>
          <w:sz w:val="22"/>
        </w:rPr>
        <w:t>injuries</w:t>
      </w:r>
      <w:r>
        <w:rPr>
          <w:spacing w:val="-10"/>
          <w:sz w:val="22"/>
        </w:rPr>
        <w:t> </w:t>
      </w:r>
      <w:r>
        <w:rPr>
          <w:sz w:val="22"/>
        </w:rPr>
        <w:t>were</w:t>
      </w:r>
      <w:r>
        <w:rPr>
          <w:spacing w:val="-11"/>
          <w:sz w:val="22"/>
        </w:rPr>
        <w:t> </w:t>
      </w:r>
      <w:r>
        <w:rPr>
          <w:sz w:val="22"/>
        </w:rPr>
        <w:t>not</w:t>
      </w:r>
      <w:r>
        <w:rPr>
          <w:spacing w:val="-11"/>
          <w:sz w:val="22"/>
        </w:rPr>
        <w:t> </w:t>
      </w:r>
      <w:r>
        <w:rPr>
          <w:sz w:val="22"/>
        </w:rPr>
        <w:t>accidental,</w:t>
      </w:r>
      <w:r>
        <w:rPr>
          <w:spacing w:val="-12"/>
          <w:sz w:val="22"/>
        </w:rPr>
        <w:t> </w:t>
      </w:r>
      <w:r>
        <w:rPr>
          <w:sz w:val="22"/>
        </w:rPr>
        <w:t>such</w:t>
      </w:r>
      <w:r>
        <w:rPr>
          <w:spacing w:val="-13"/>
          <w:sz w:val="22"/>
        </w:rPr>
        <w:t> </w:t>
      </w:r>
      <w:r>
        <w:rPr>
          <w:sz w:val="22"/>
        </w:rPr>
        <w:t>as</w:t>
      </w:r>
      <w:r>
        <w:rPr>
          <w:spacing w:val="-12"/>
          <w:sz w:val="22"/>
        </w:rPr>
        <w:t> </w:t>
      </w:r>
      <w:r>
        <w:rPr>
          <w:sz w:val="22"/>
        </w:rPr>
        <w:t>unexplained head injuries. The parent cannot explain or recall when the injury happened.</w:t>
      </w:r>
    </w:p>
    <w:p>
      <w:pPr>
        <w:pStyle w:val="ListParagraph"/>
        <w:numPr>
          <w:ilvl w:val="0"/>
          <w:numId w:val="13"/>
        </w:numPr>
        <w:tabs>
          <w:tab w:pos="2019" w:val="left" w:leader="none"/>
        </w:tabs>
        <w:spacing w:line="240" w:lineRule="auto" w:before="1" w:after="0"/>
        <w:ind w:left="2019" w:right="1154" w:hanging="360"/>
        <w:jc w:val="both"/>
        <w:rPr>
          <w:sz w:val="22"/>
        </w:rPr>
      </w:pPr>
      <w:r>
        <w:rPr>
          <w:b/>
          <w:sz w:val="22"/>
        </w:rPr>
        <w:t>Behavioural signs: </w:t>
      </w:r>
      <w:r>
        <w:rPr>
          <w:sz w:val="22"/>
        </w:rPr>
        <w:t>the child shows signs of distrust in adults/parents/caregivers or is excessively friendly and trusting of adults who are strangers. They may show excessive concern and fear when they hear other children crying. They wear clothing that covers their body in hot weather (noting that this may simply be a cultural choice). They may be passive and withdrawn or may bully others. They may appear hyperactive, unable to settle or concentrate, or engage in inappropriate play or conversation.</w:t>
      </w:r>
    </w:p>
    <w:p>
      <w:pPr>
        <w:pStyle w:val="ListParagraph"/>
        <w:numPr>
          <w:ilvl w:val="0"/>
          <w:numId w:val="13"/>
        </w:numPr>
        <w:tabs>
          <w:tab w:pos="2019" w:val="left" w:leader="none"/>
        </w:tabs>
        <w:spacing w:line="240" w:lineRule="auto" w:before="0" w:after="0"/>
        <w:ind w:left="2019" w:right="1149" w:hanging="360"/>
        <w:jc w:val="both"/>
        <w:rPr>
          <w:sz w:val="22"/>
        </w:rPr>
      </w:pPr>
      <w:r>
        <w:rPr>
          <w:b/>
          <w:sz w:val="22"/>
        </w:rPr>
        <w:t>Neglect:</w:t>
      </w:r>
      <w:r>
        <w:rPr>
          <w:b/>
          <w:spacing w:val="-2"/>
          <w:sz w:val="22"/>
        </w:rPr>
        <w:t> </w:t>
      </w:r>
      <w:r>
        <w:rPr>
          <w:sz w:val="22"/>
        </w:rPr>
        <w:t>the</w:t>
      </w:r>
      <w:r>
        <w:rPr>
          <w:spacing w:val="-8"/>
          <w:sz w:val="22"/>
        </w:rPr>
        <w:t> </w:t>
      </w:r>
      <w:r>
        <w:rPr>
          <w:sz w:val="22"/>
        </w:rPr>
        <w:t>child</w:t>
      </w:r>
      <w:r>
        <w:rPr>
          <w:spacing w:val="-10"/>
          <w:sz w:val="22"/>
        </w:rPr>
        <w:t> </w:t>
      </w:r>
      <w:r>
        <w:rPr>
          <w:sz w:val="22"/>
        </w:rPr>
        <w:t>may</w:t>
      </w:r>
      <w:r>
        <w:rPr>
          <w:spacing w:val="-8"/>
          <w:sz w:val="22"/>
        </w:rPr>
        <w:t> </w:t>
      </w:r>
      <w:r>
        <w:rPr>
          <w:sz w:val="22"/>
        </w:rPr>
        <w:t>show</w:t>
      </w:r>
      <w:r>
        <w:rPr>
          <w:spacing w:val="-6"/>
          <w:sz w:val="22"/>
        </w:rPr>
        <w:t> </w:t>
      </w:r>
      <w:r>
        <w:rPr>
          <w:sz w:val="22"/>
        </w:rPr>
        <w:t>signs</w:t>
      </w:r>
      <w:r>
        <w:rPr>
          <w:spacing w:val="-11"/>
          <w:sz w:val="22"/>
        </w:rPr>
        <w:t> </w:t>
      </w:r>
      <w:r>
        <w:rPr>
          <w:sz w:val="22"/>
        </w:rPr>
        <w:t>of</w:t>
      </w:r>
      <w:r>
        <w:rPr>
          <w:spacing w:val="-9"/>
          <w:sz w:val="22"/>
        </w:rPr>
        <w:t> </w:t>
      </w:r>
      <w:r>
        <w:rPr>
          <w:sz w:val="22"/>
        </w:rPr>
        <w:t>malnourishment.</w:t>
      </w:r>
      <w:r>
        <w:rPr>
          <w:spacing w:val="-9"/>
          <w:sz w:val="22"/>
        </w:rPr>
        <w:t> </w:t>
      </w:r>
      <w:r>
        <w:rPr>
          <w:sz w:val="22"/>
        </w:rPr>
        <w:t>They</w:t>
      </w:r>
      <w:r>
        <w:rPr>
          <w:spacing w:val="-8"/>
          <w:sz w:val="22"/>
        </w:rPr>
        <w:t> </w:t>
      </w:r>
      <w:r>
        <w:rPr>
          <w:sz w:val="22"/>
        </w:rPr>
        <w:t>may</w:t>
      </w:r>
      <w:r>
        <w:rPr>
          <w:spacing w:val="-8"/>
          <w:sz w:val="22"/>
        </w:rPr>
        <w:t> </w:t>
      </w:r>
      <w:r>
        <w:rPr>
          <w:sz w:val="22"/>
        </w:rPr>
        <w:t>steal</w:t>
      </w:r>
      <w:r>
        <w:rPr>
          <w:spacing w:val="-7"/>
          <w:sz w:val="22"/>
        </w:rPr>
        <w:t> </w:t>
      </w:r>
      <w:r>
        <w:rPr>
          <w:sz w:val="22"/>
        </w:rPr>
        <w:t>and/or</w:t>
      </w:r>
      <w:r>
        <w:rPr>
          <w:spacing w:val="-9"/>
          <w:sz w:val="22"/>
        </w:rPr>
        <w:t> </w:t>
      </w:r>
      <w:r>
        <w:rPr>
          <w:sz w:val="22"/>
        </w:rPr>
        <w:t>hoard</w:t>
      </w:r>
      <w:r>
        <w:rPr>
          <w:spacing w:val="-7"/>
          <w:sz w:val="22"/>
        </w:rPr>
        <w:t> </w:t>
      </w:r>
      <w:r>
        <w:rPr>
          <w:sz w:val="22"/>
        </w:rPr>
        <w:t>food,</w:t>
      </w:r>
      <w:r>
        <w:rPr>
          <w:spacing w:val="-9"/>
          <w:sz w:val="22"/>
        </w:rPr>
        <w:t> </w:t>
      </w:r>
      <w:r>
        <w:rPr>
          <w:sz w:val="22"/>
        </w:rPr>
        <w:t>wet the bed, have poor hygiene and/or unmet medical needs, wear inadequate or inappropriate clothing for the weather, use alcohol and drugs, have</w:t>
      </w:r>
      <w:r>
        <w:rPr>
          <w:spacing w:val="-1"/>
          <w:sz w:val="22"/>
        </w:rPr>
        <w:t> </w:t>
      </w:r>
      <w:r>
        <w:rPr>
          <w:sz w:val="22"/>
        </w:rPr>
        <w:t>poor relationships with other children, be regularly absent from school, be aggressive, be alone for long periods without adult supervision, run away from home and/or school.</w:t>
      </w:r>
    </w:p>
    <w:p>
      <w:pPr>
        <w:pStyle w:val="ListParagraph"/>
        <w:numPr>
          <w:ilvl w:val="0"/>
          <w:numId w:val="13"/>
        </w:numPr>
        <w:tabs>
          <w:tab w:pos="2019" w:val="left" w:leader="none"/>
        </w:tabs>
        <w:spacing w:line="240" w:lineRule="auto" w:before="1" w:after="0"/>
        <w:ind w:left="2019" w:right="1152" w:hanging="360"/>
        <w:jc w:val="both"/>
        <w:rPr>
          <w:sz w:val="22"/>
        </w:rPr>
      </w:pPr>
      <w:r>
        <w:rPr>
          <w:b/>
          <w:sz w:val="22"/>
        </w:rPr>
        <w:t>Emotional</w:t>
      </w:r>
      <w:r>
        <w:rPr>
          <w:b/>
          <w:spacing w:val="-4"/>
          <w:sz w:val="22"/>
        </w:rPr>
        <w:t> </w:t>
      </w:r>
      <w:r>
        <w:rPr>
          <w:b/>
          <w:sz w:val="22"/>
        </w:rPr>
        <w:t>abuse:</w:t>
      </w:r>
      <w:r>
        <w:rPr>
          <w:b/>
          <w:spacing w:val="-2"/>
          <w:sz w:val="22"/>
        </w:rPr>
        <w:t> </w:t>
      </w:r>
      <w:r>
        <w:rPr>
          <w:sz w:val="22"/>
        </w:rPr>
        <w:t>the</w:t>
      </w:r>
      <w:r>
        <w:rPr>
          <w:spacing w:val="-4"/>
          <w:sz w:val="22"/>
        </w:rPr>
        <w:t> </w:t>
      </w:r>
      <w:r>
        <w:rPr>
          <w:sz w:val="22"/>
        </w:rPr>
        <w:t>child</w:t>
      </w:r>
      <w:r>
        <w:rPr>
          <w:spacing w:val="-4"/>
          <w:sz w:val="22"/>
        </w:rPr>
        <w:t> </w:t>
      </w:r>
      <w:r>
        <w:rPr>
          <w:sz w:val="22"/>
        </w:rPr>
        <w:t>may</w:t>
      </w:r>
      <w:r>
        <w:rPr>
          <w:spacing w:val="-4"/>
          <w:sz w:val="22"/>
        </w:rPr>
        <w:t> </w:t>
      </w:r>
      <w:r>
        <w:rPr>
          <w:sz w:val="22"/>
        </w:rPr>
        <w:t>have</w:t>
      </w:r>
      <w:r>
        <w:rPr>
          <w:spacing w:val="-2"/>
          <w:sz w:val="22"/>
        </w:rPr>
        <w:t> </w:t>
      </w:r>
      <w:r>
        <w:rPr>
          <w:sz w:val="22"/>
        </w:rPr>
        <w:t>low</w:t>
      </w:r>
      <w:r>
        <w:rPr>
          <w:spacing w:val="-4"/>
          <w:sz w:val="22"/>
        </w:rPr>
        <w:t> </w:t>
      </w:r>
      <w:r>
        <w:rPr>
          <w:sz w:val="22"/>
        </w:rPr>
        <w:t>self-esteem,</w:t>
      </w:r>
      <w:r>
        <w:rPr>
          <w:spacing w:val="-5"/>
          <w:sz w:val="22"/>
        </w:rPr>
        <w:t> </w:t>
      </w:r>
      <w:r>
        <w:rPr>
          <w:sz w:val="22"/>
        </w:rPr>
        <w:t>high</w:t>
      </w:r>
      <w:r>
        <w:rPr>
          <w:spacing w:val="-3"/>
          <w:sz w:val="22"/>
        </w:rPr>
        <w:t> </w:t>
      </w:r>
      <w:r>
        <w:rPr>
          <w:sz w:val="22"/>
        </w:rPr>
        <w:t>levels</w:t>
      </w:r>
      <w:r>
        <w:rPr>
          <w:spacing w:val="-5"/>
          <w:sz w:val="22"/>
        </w:rPr>
        <w:t> </w:t>
      </w:r>
      <w:r>
        <w:rPr>
          <w:sz w:val="22"/>
        </w:rPr>
        <w:t>of</w:t>
      </w:r>
      <w:r>
        <w:rPr>
          <w:spacing w:val="-2"/>
          <w:sz w:val="22"/>
        </w:rPr>
        <w:t> </w:t>
      </w:r>
      <w:r>
        <w:rPr>
          <w:sz w:val="22"/>
        </w:rPr>
        <w:t>anxiety,</w:t>
      </w:r>
      <w:r>
        <w:rPr>
          <w:spacing w:val="-2"/>
          <w:sz w:val="22"/>
        </w:rPr>
        <w:t> </w:t>
      </w:r>
      <w:r>
        <w:rPr>
          <w:sz w:val="22"/>
        </w:rPr>
        <w:t>be</w:t>
      </w:r>
      <w:r>
        <w:rPr>
          <w:spacing w:val="-2"/>
          <w:sz w:val="22"/>
        </w:rPr>
        <w:t> </w:t>
      </w:r>
      <w:r>
        <w:rPr>
          <w:sz w:val="22"/>
        </w:rPr>
        <w:t>aggressive</w:t>
      </w:r>
      <w:r>
        <w:rPr>
          <w:spacing w:val="-6"/>
          <w:sz w:val="22"/>
        </w:rPr>
        <w:t> </w:t>
      </w:r>
      <w:r>
        <w:rPr>
          <w:sz w:val="22"/>
        </w:rPr>
        <w:t>or demanding,</w:t>
      </w:r>
      <w:r>
        <w:rPr>
          <w:spacing w:val="-6"/>
          <w:sz w:val="22"/>
        </w:rPr>
        <w:t> </w:t>
      </w:r>
      <w:r>
        <w:rPr>
          <w:sz w:val="22"/>
        </w:rPr>
        <w:t>withdrawn</w:t>
      </w:r>
      <w:r>
        <w:rPr>
          <w:spacing w:val="-7"/>
          <w:sz w:val="22"/>
        </w:rPr>
        <w:t> </w:t>
      </w:r>
      <w:r>
        <w:rPr>
          <w:sz w:val="22"/>
        </w:rPr>
        <w:t>or</w:t>
      </w:r>
      <w:r>
        <w:rPr>
          <w:spacing w:val="-7"/>
          <w:sz w:val="22"/>
        </w:rPr>
        <w:t> </w:t>
      </w:r>
      <w:r>
        <w:rPr>
          <w:sz w:val="22"/>
        </w:rPr>
        <w:t>fearful,</w:t>
      </w:r>
      <w:r>
        <w:rPr>
          <w:spacing w:val="-7"/>
          <w:sz w:val="22"/>
        </w:rPr>
        <w:t> </w:t>
      </w:r>
      <w:r>
        <w:rPr>
          <w:sz w:val="22"/>
        </w:rPr>
        <w:t>behave</w:t>
      </w:r>
      <w:r>
        <w:rPr>
          <w:spacing w:val="-6"/>
          <w:sz w:val="22"/>
        </w:rPr>
        <w:t> </w:t>
      </w:r>
      <w:r>
        <w:rPr>
          <w:sz w:val="22"/>
        </w:rPr>
        <w:t>in</w:t>
      </w:r>
      <w:r>
        <w:rPr>
          <w:spacing w:val="-8"/>
          <w:sz w:val="22"/>
        </w:rPr>
        <w:t> </w:t>
      </w:r>
      <w:r>
        <w:rPr>
          <w:sz w:val="22"/>
        </w:rPr>
        <w:t>ways</w:t>
      </w:r>
      <w:r>
        <w:rPr>
          <w:spacing w:val="-7"/>
          <w:sz w:val="22"/>
        </w:rPr>
        <w:t> </w:t>
      </w:r>
      <w:r>
        <w:rPr>
          <w:sz w:val="22"/>
        </w:rPr>
        <w:t>appropriate</w:t>
      </w:r>
      <w:r>
        <w:rPr>
          <w:spacing w:val="-8"/>
          <w:sz w:val="22"/>
        </w:rPr>
        <w:t> </w:t>
      </w:r>
      <w:r>
        <w:rPr>
          <w:sz w:val="22"/>
        </w:rPr>
        <w:t>to</w:t>
      </w:r>
      <w:r>
        <w:rPr>
          <w:spacing w:val="-7"/>
          <w:sz w:val="22"/>
        </w:rPr>
        <w:t> </w:t>
      </w:r>
      <w:r>
        <w:rPr>
          <w:sz w:val="22"/>
        </w:rPr>
        <w:t>children</w:t>
      </w:r>
      <w:r>
        <w:rPr>
          <w:spacing w:val="-7"/>
          <w:sz w:val="22"/>
        </w:rPr>
        <w:t> </w:t>
      </w:r>
      <w:r>
        <w:rPr>
          <w:sz w:val="22"/>
        </w:rPr>
        <w:t>much</w:t>
      </w:r>
      <w:r>
        <w:rPr>
          <w:spacing w:val="-10"/>
          <w:sz w:val="22"/>
        </w:rPr>
        <w:t> </w:t>
      </w:r>
      <w:r>
        <w:rPr>
          <w:sz w:val="22"/>
        </w:rPr>
        <w:t>younger</w:t>
      </w:r>
      <w:r>
        <w:rPr>
          <w:spacing w:val="-6"/>
          <w:sz w:val="22"/>
        </w:rPr>
        <w:t> </w:t>
      </w:r>
      <w:r>
        <w:rPr>
          <w:sz w:val="22"/>
        </w:rPr>
        <w:t>than their actual age; their speech and/or communication skills may be delayed. They may be fearful of the caregiver or excessively try to please the caregiver.</w:t>
      </w:r>
    </w:p>
    <w:p>
      <w:pPr>
        <w:pStyle w:val="ListParagraph"/>
        <w:numPr>
          <w:ilvl w:val="0"/>
          <w:numId w:val="13"/>
        </w:numPr>
        <w:tabs>
          <w:tab w:pos="2019" w:val="left" w:leader="none"/>
        </w:tabs>
        <w:spacing w:line="240" w:lineRule="auto" w:before="0" w:after="0"/>
        <w:ind w:left="2019" w:right="1152" w:hanging="360"/>
        <w:jc w:val="both"/>
        <w:rPr>
          <w:sz w:val="22"/>
        </w:rPr>
      </w:pPr>
      <w:r>
        <w:rPr>
          <w:b/>
          <w:sz w:val="22"/>
        </w:rPr>
        <w:t>Sexual abuse:</w:t>
      </w:r>
      <w:r>
        <w:rPr>
          <w:b/>
          <w:spacing w:val="-2"/>
          <w:sz w:val="22"/>
        </w:rPr>
        <w:t> </w:t>
      </w:r>
      <w:r>
        <w:rPr>
          <w:sz w:val="22"/>
        </w:rPr>
        <w:t>the child may relate specific things that they have been made to do, such as sexual activity, viewing pornography or engaging in prostitution. They may display sexual knowledge and sexualised behaviour not appropriate to their age. Other signs of related emotional distress can include stomach pains, difficulty sleeping or relating to adults and/or other children of their own age.</w:t>
      </w:r>
    </w:p>
    <w:p>
      <w:pPr>
        <w:pStyle w:val="BodyText"/>
        <w:ind w:left="0" w:firstLine="0"/>
      </w:pPr>
    </w:p>
    <w:p>
      <w:pPr>
        <w:pStyle w:val="BodyText"/>
        <w:spacing w:before="212"/>
        <w:ind w:left="0" w:firstLine="0"/>
      </w:pPr>
    </w:p>
    <w:p>
      <w:pPr>
        <w:pStyle w:val="Heading1"/>
        <w:numPr>
          <w:ilvl w:val="0"/>
          <w:numId w:val="2"/>
        </w:numPr>
        <w:tabs>
          <w:tab w:pos="2017" w:val="left" w:leader="none"/>
        </w:tabs>
        <w:spacing w:line="267" w:lineRule="exact" w:before="0" w:after="0"/>
        <w:ind w:left="2017" w:right="0" w:hanging="358"/>
        <w:jc w:val="left"/>
      </w:pPr>
      <w:bookmarkStart w:name="_bookmark10" w:id="11"/>
      <w:bookmarkEnd w:id="11"/>
      <w:r>
        <w:rPr>
          <w:b w:val="0"/>
        </w:rPr>
      </w:r>
      <w:r>
        <w:rPr/>
        <w:t>Procedure</w:t>
      </w:r>
      <w:r>
        <w:rPr>
          <w:spacing w:val="-8"/>
        </w:rPr>
        <w:t> </w:t>
      </w:r>
      <w:r>
        <w:rPr/>
        <w:t>for</w:t>
      </w:r>
      <w:r>
        <w:rPr>
          <w:spacing w:val="-5"/>
        </w:rPr>
        <w:t> </w:t>
      </w:r>
      <w:r>
        <w:rPr/>
        <w:t>responding</w:t>
      </w:r>
      <w:r>
        <w:rPr>
          <w:spacing w:val="-6"/>
        </w:rPr>
        <w:t> </w:t>
      </w:r>
      <w:r>
        <w:rPr/>
        <w:t>to</w:t>
      </w:r>
      <w:r>
        <w:rPr>
          <w:spacing w:val="-5"/>
        </w:rPr>
        <w:t> </w:t>
      </w:r>
      <w:r>
        <w:rPr/>
        <w:t>vulnerability,</w:t>
      </w:r>
      <w:r>
        <w:rPr>
          <w:spacing w:val="-6"/>
        </w:rPr>
        <w:t> </w:t>
      </w:r>
      <w:r>
        <w:rPr/>
        <w:t>disclosed</w:t>
      </w:r>
      <w:r>
        <w:rPr>
          <w:spacing w:val="-7"/>
        </w:rPr>
        <w:t> </w:t>
      </w:r>
      <w:r>
        <w:rPr/>
        <w:t>or</w:t>
      </w:r>
      <w:r>
        <w:rPr>
          <w:spacing w:val="-4"/>
        </w:rPr>
        <w:t> </w:t>
      </w:r>
      <w:r>
        <w:rPr/>
        <w:t>suspected</w:t>
      </w:r>
      <w:r>
        <w:rPr>
          <w:spacing w:val="-6"/>
        </w:rPr>
        <w:t> </w:t>
      </w:r>
      <w:r>
        <w:rPr/>
        <w:t>abuse</w:t>
      </w:r>
      <w:r>
        <w:rPr>
          <w:spacing w:val="-5"/>
        </w:rPr>
        <w:t> </w:t>
      </w:r>
      <w:r>
        <w:rPr/>
        <w:t>or</w:t>
      </w:r>
      <w:r>
        <w:rPr>
          <w:spacing w:val="-4"/>
        </w:rPr>
        <w:t> </w:t>
      </w:r>
      <w:r>
        <w:rPr>
          <w:spacing w:val="-2"/>
        </w:rPr>
        <w:t>neglect:</w:t>
      </w:r>
    </w:p>
    <w:p>
      <w:pPr>
        <w:pStyle w:val="BodyText"/>
        <w:ind w:left="1659" w:right="1161" w:firstLine="0"/>
      </w:pPr>
      <w:r>
        <w:rPr/>
        <w:t>In</w:t>
      </w:r>
      <w:r>
        <w:rPr>
          <w:spacing w:val="40"/>
        </w:rPr>
        <w:t> </w:t>
      </w:r>
      <w:r>
        <w:rPr/>
        <w:t>the</w:t>
      </w:r>
      <w:r>
        <w:rPr>
          <w:spacing w:val="40"/>
        </w:rPr>
        <w:t> </w:t>
      </w:r>
      <w:r>
        <w:rPr/>
        <w:t>event</w:t>
      </w:r>
      <w:r>
        <w:rPr>
          <w:spacing w:val="40"/>
        </w:rPr>
        <w:t> </w:t>
      </w:r>
      <w:r>
        <w:rPr/>
        <w:t>a</w:t>
      </w:r>
      <w:r>
        <w:rPr>
          <w:spacing w:val="40"/>
        </w:rPr>
        <w:t> </w:t>
      </w:r>
      <w:r>
        <w:rPr/>
        <w:t>child</w:t>
      </w:r>
      <w:r>
        <w:rPr>
          <w:spacing w:val="40"/>
        </w:rPr>
        <w:t> </w:t>
      </w:r>
      <w:r>
        <w:rPr/>
        <w:t>or</w:t>
      </w:r>
      <w:r>
        <w:rPr>
          <w:spacing w:val="40"/>
        </w:rPr>
        <w:t> </w:t>
      </w:r>
      <w:r>
        <w:rPr/>
        <w:t>young</w:t>
      </w:r>
      <w:r>
        <w:rPr>
          <w:spacing w:val="40"/>
        </w:rPr>
        <w:t> </w:t>
      </w:r>
      <w:r>
        <w:rPr/>
        <w:t>person</w:t>
      </w:r>
      <w:r>
        <w:rPr>
          <w:spacing w:val="40"/>
        </w:rPr>
        <w:t> </w:t>
      </w:r>
      <w:r>
        <w:rPr/>
        <w:t>discloses</w:t>
      </w:r>
      <w:r>
        <w:rPr>
          <w:spacing w:val="40"/>
        </w:rPr>
        <w:t> </w:t>
      </w:r>
      <w:r>
        <w:rPr/>
        <w:t>abuse,</w:t>
      </w:r>
      <w:r>
        <w:rPr>
          <w:spacing w:val="40"/>
        </w:rPr>
        <w:t> </w:t>
      </w:r>
      <w:r>
        <w:rPr/>
        <w:t>the</w:t>
      </w:r>
      <w:r>
        <w:rPr>
          <w:spacing w:val="40"/>
        </w:rPr>
        <w:t> </w:t>
      </w:r>
      <w:r>
        <w:rPr/>
        <w:t>steps</w:t>
      </w:r>
      <w:r>
        <w:rPr>
          <w:spacing w:val="40"/>
        </w:rPr>
        <w:t> </w:t>
      </w:r>
      <w:r>
        <w:rPr/>
        <w:t>below</w:t>
      </w:r>
      <w:r>
        <w:rPr>
          <w:spacing w:val="40"/>
        </w:rPr>
        <w:t> </w:t>
      </w:r>
      <w:r>
        <w:rPr/>
        <w:t>can</w:t>
      </w:r>
      <w:r>
        <w:rPr>
          <w:spacing w:val="40"/>
        </w:rPr>
        <w:t> </w:t>
      </w:r>
      <w:r>
        <w:rPr/>
        <w:t>be</w:t>
      </w:r>
      <w:r>
        <w:rPr>
          <w:spacing w:val="40"/>
        </w:rPr>
        <w:t> </w:t>
      </w:r>
      <w:r>
        <w:rPr/>
        <w:t>followed</w:t>
      </w:r>
      <w:r>
        <w:rPr>
          <w:spacing w:val="40"/>
        </w:rPr>
        <w:t> </w:t>
      </w:r>
      <w:r>
        <w:rPr/>
        <w:t>in Appendices 1 and 2.</w:t>
      </w:r>
    </w:p>
    <w:p>
      <w:pPr>
        <w:pStyle w:val="BodyText"/>
        <w:ind w:left="0" w:firstLine="0"/>
      </w:pPr>
    </w:p>
    <w:p>
      <w:pPr>
        <w:pStyle w:val="BodyText"/>
        <w:ind w:left="1659" w:right="1161" w:firstLine="0"/>
      </w:pPr>
      <w:r>
        <w:rPr>
          <w:b/>
        </w:rPr>
        <w:t>Record keeping - </w:t>
      </w:r>
      <w:r>
        <w:rPr/>
        <w:t>Accurate and factual record-keeping is crucial for our records and communications</w:t>
      </w:r>
      <w:r>
        <w:rPr>
          <w:spacing w:val="-5"/>
        </w:rPr>
        <w:t> </w:t>
      </w:r>
      <w:r>
        <w:rPr/>
        <w:t>with</w:t>
      </w:r>
      <w:r>
        <w:rPr>
          <w:spacing w:val="-3"/>
        </w:rPr>
        <w:t> </w:t>
      </w:r>
      <w:r>
        <w:rPr/>
        <w:t>agencies</w:t>
      </w:r>
      <w:r>
        <w:rPr>
          <w:spacing w:val="-2"/>
        </w:rPr>
        <w:t> </w:t>
      </w:r>
      <w:r>
        <w:rPr/>
        <w:t>such</w:t>
      </w:r>
      <w:r>
        <w:rPr>
          <w:spacing w:val="-4"/>
        </w:rPr>
        <w:t> </w:t>
      </w:r>
      <w:r>
        <w:rPr/>
        <w:t>as</w:t>
      </w:r>
      <w:r>
        <w:rPr>
          <w:spacing w:val="-2"/>
        </w:rPr>
        <w:t> </w:t>
      </w:r>
      <w:r>
        <w:rPr/>
        <w:t>Oranga</w:t>
      </w:r>
      <w:r>
        <w:rPr>
          <w:spacing w:val="-4"/>
        </w:rPr>
        <w:t> </w:t>
      </w:r>
      <w:r>
        <w:rPr/>
        <w:t>Tamariki</w:t>
      </w:r>
      <w:r>
        <w:rPr>
          <w:spacing w:val="-2"/>
        </w:rPr>
        <w:t> </w:t>
      </w:r>
      <w:r>
        <w:rPr/>
        <w:t>or</w:t>
      </w:r>
      <w:r>
        <w:rPr>
          <w:spacing w:val="-5"/>
        </w:rPr>
        <w:t> </w:t>
      </w:r>
      <w:r>
        <w:rPr/>
        <w:t>the</w:t>
      </w:r>
      <w:r>
        <w:rPr>
          <w:spacing w:val="-4"/>
        </w:rPr>
        <w:t> </w:t>
      </w:r>
      <w:r>
        <w:rPr/>
        <w:t>Police. Information</w:t>
      </w:r>
      <w:r>
        <w:rPr>
          <w:spacing w:val="-3"/>
        </w:rPr>
        <w:t> </w:t>
      </w:r>
      <w:r>
        <w:rPr/>
        <w:t>to</w:t>
      </w:r>
      <w:r>
        <w:rPr>
          <w:spacing w:val="-1"/>
        </w:rPr>
        <w:t> </w:t>
      </w:r>
      <w:r>
        <w:rPr/>
        <w:t>include</w:t>
      </w:r>
      <w:r>
        <w:rPr>
          <w:spacing w:val="-4"/>
        </w:rPr>
        <w:t> </w:t>
      </w:r>
      <w:r>
        <w:rPr/>
        <w:t>in</w:t>
      </w:r>
      <w:r>
        <w:rPr>
          <w:spacing w:val="-2"/>
        </w:rPr>
        <w:t> </w:t>
      </w:r>
      <w:r>
        <w:rPr/>
        <w:t>a Report of Concern to Oranga Tamariki or The Police: (if known)</w:t>
      </w:r>
    </w:p>
    <w:p>
      <w:pPr>
        <w:pStyle w:val="BodyText"/>
        <w:spacing w:before="26"/>
        <w:ind w:left="0" w:firstLine="0"/>
        <w:rPr>
          <w:sz w:val="20"/>
        </w:rPr>
      </w:pPr>
    </w:p>
    <w:tbl>
      <w:tblPr>
        <w:tblW w:w="0" w:type="auto"/>
        <w:jc w:val="left"/>
        <w:tblInd w:w="130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118"/>
        <w:gridCol w:w="2441"/>
        <w:gridCol w:w="3459"/>
      </w:tblGrid>
      <w:tr>
        <w:trPr>
          <w:trHeight w:val="805" w:hRule="atLeast"/>
        </w:trPr>
        <w:tc>
          <w:tcPr>
            <w:tcW w:w="3118" w:type="dxa"/>
          </w:tcPr>
          <w:p>
            <w:pPr>
              <w:pStyle w:val="TableParagraph"/>
              <w:ind w:left="11" w:right="2"/>
              <w:rPr>
                <w:sz w:val="22"/>
              </w:rPr>
            </w:pPr>
            <w:r>
              <w:rPr>
                <w:sz w:val="22"/>
              </w:rPr>
              <w:t>Name</w:t>
            </w:r>
            <w:r>
              <w:rPr>
                <w:spacing w:val="-2"/>
                <w:sz w:val="22"/>
              </w:rPr>
              <w:t> </w:t>
            </w:r>
            <w:r>
              <w:rPr>
                <w:sz w:val="22"/>
              </w:rPr>
              <w:t>of</w:t>
            </w:r>
            <w:r>
              <w:rPr>
                <w:spacing w:val="-2"/>
                <w:sz w:val="22"/>
              </w:rPr>
              <w:t> child</w:t>
            </w:r>
          </w:p>
        </w:tc>
        <w:tc>
          <w:tcPr>
            <w:tcW w:w="2441" w:type="dxa"/>
          </w:tcPr>
          <w:p>
            <w:pPr>
              <w:pStyle w:val="TableParagraph"/>
              <w:ind w:left="275"/>
              <w:jc w:val="left"/>
              <w:rPr>
                <w:sz w:val="22"/>
              </w:rPr>
            </w:pPr>
            <w:r>
              <w:rPr>
                <w:sz w:val="22"/>
              </w:rPr>
              <w:t>Name</w:t>
            </w:r>
            <w:r>
              <w:rPr>
                <w:spacing w:val="-5"/>
                <w:sz w:val="22"/>
              </w:rPr>
              <w:t> </w:t>
            </w:r>
            <w:r>
              <w:rPr>
                <w:sz w:val="22"/>
              </w:rPr>
              <w:t>of</w:t>
            </w:r>
            <w:r>
              <w:rPr>
                <w:spacing w:val="-1"/>
                <w:sz w:val="22"/>
              </w:rPr>
              <w:t> </w:t>
            </w:r>
            <w:r>
              <w:rPr>
                <w:sz w:val="22"/>
              </w:rPr>
              <w:t>GP</w:t>
            </w:r>
            <w:r>
              <w:rPr>
                <w:spacing w:val="-1"/>
                <w:sz w:val="22"/>
              </w:rPr>
              <w:t> </w:t>
            </w:r>
            <w:r>
              <w:rPr>
                <w:sz w:val="22"/>
              </w:rPr>
              <w:t>if</w:t>
            </w:r>
            <w:r>
              <w:rPr>
                <w:spacing w:val="-3"/>
                <w:sz w:val="22"/>
              </w:rPr>
              <w:t> </w:t>
            </w:r>
            <w:r>
              <w:rPr>
                <w:spacing w:val="-4"/>
                <w:sz w:val="22"/>
              </w:rPr>
              <w:t>known</w:t>
            </w:r>
          </w:p>
        </w:tc>
        <w:tc>
          <w:tcPr>
            <w:tcW w:w="3459" w:type="dxa"/>
          </w:tcPr>
          <w:p>
            <w:pPr>
              <w:pStyle w:val="TableParagraph"/>
              <w:spacing w:line="240" w:lineRule="auto"/>
              <w:ind w:right="46"/>
              <w:rPr>
                <w:sz w:val="22"/>
              </w:rPr>
            </w:pPr>
            <w:r>
              <w:rPr>
                <w:sz w:val="22"/>
              </w:rPr>
              <w:t>Provide</w:t>
            </w:r>
            <w:r>
              <w:rPr>
                <w:spacing w:val="-9"/>
                <w:sz w:val="22"/>
              </w:rPr>
              <w:t> </w:t>
            </w:r>
            <w:r>
              <w:rPr>
                <w:sz w:val="22"/>
              </w:rPr>
              <w:t>details</w:t>
            </w:r>
            <w:r>
              <w:rPr>
                <w:spacing w:val="-11"/>
                <w:sz w:val="22"/>
              </w:rPr>
              <w:t> </w:t>
            </w:r>
            <w:r>
              <w:rPr>
                <w:sz w:val="22"/>
              </w:rPr>
              <w:t>of</w:t>
            </w:r>
            <w:r>
              <w:rPr>
                <w:spacing w:val="-9"/>
                <w:sz w:val="22"/>
              </w:rPr>
              <w:t> </w:t>
            </w:r>
            <w:r>
              <w:rPr>
                <w:sz w:val="22"/>
              </w:rPr>
              <w:t>questions</w:t>
            </w:r>
            <w:r>
              <w:rPr>
                <w:spacing w:val="-9"/>
                <w:sz w:val="22"/>
              </w:rPr>
              <w:t> </w:t>
            </w:r>
            <w:r>
              <w:rPr>
                <w:sz w:val="22"/>
              </w:rPr>
              <w:t>you asked, and answers given. Use</w:t>
            </w:r>
          </w:p>
          <w:p>
            <w:pPr>
              <w:pStyle w:val="TableParagraph"/>
              <w:spacing w:line="249" w:lineRule="exact"/>
              <w:ind w:right="47"/>
              <w:rPr>
                <w:sz w:val="22"/>
              </w:rPr>
            </w:pPr>
            <w:r>
              <w:rPr>
                <w:sz w:val="22"/>
              </w:rPr>
              <w:t>speech</w:t>
            </w:r>
            <w:r>
              <w:rPr>
                <w:spacing w:val="-8"/>
                <w:sz w:val="22"/>
              </w:rPr>
              <w:t> </w:t>
            </w:r>
            <w:r>
              <w:rPr>
                <w:spacing w:val="-2"/>
                <w:sz w:val="22"/>
              </w:rPr>
              <w:t>marks</w:t>
            </w:r>
          </w:p>
        </w:tc>
      </w:tr>
      <w:tr>
        <w:trPr>
          <w:trHeight w:val="537" w:hRule="atLeast"/>
        </w:trPr>
        <w:tc>
          <w:tcPr>
            <w:tcW w:w="3118" w:type="dxa"/>
          </w:tcPr>
          <w:p>
            <w:pPr>
              <w:pStyle w:val="TableParagraph"/>
              <w:ind w:left="11" w:right="5"/>
              <w:rPr>
                <w:sz w:val="22"/>
              </w:rPr>
            </w:pPr>
            <w:r>
              <w:rPr>
                <w:sz w:val="22"/>
              </w:rPr>
              <w:t>Date</w:t>
            </w:r>
            <w:r>
              <w:rPr>
                <w:spacing w:val="-4"/>
                <w:sz w:val="22"/>
              </w:rPr>
              <w:t> </w:t>
            </w:r>
            <w:r>
              <w:rPr>
                <w:sz w:val="22"/>
              </w:rPr>
              <w:t>of</w:t>
            </w:r>
            <w:r>
              <w:rPr>
                <w:spacing w:val="-4"/>
                <w:sz w:val="22"/>
              </w:rPr>
              <w:t> </w:t>
            </w:r>
            <w:r>
              <w:rPr>
                <w:sz w:val="22"/>
              </w:rPr>
              <w:t>birth,</w:t>
            </w:r>
            <w:r>
              <w:rPr>
                <w:spacing w:val="-4"/>
                <w:sz w:val="22"/>
              </w:rPr>
              <w:t> </w:t>
            </w:r>
            <w:r>
              <w:rPr>
                <w:sz w:val="22"/>
              </w:rPr>
              <w:t>or</w:t>
            </w:r>
            <w:r>
              <w:rPr>
                <w:spacing w:val="-1"/>
                <w:sz w:val="22"/>
              </w:rPr>
              <w:t> </w:t>
            </w:r>
            <w:r>
              <w:rPr>
                <w:sz w:val="22"/>
              </w:rPr>
              <w:t>approx.</w:t>
            </w:r>
            <w:r>
              <w:rPr>
                <w:spacing w:val="-1"/>
                <w:sz w:val="22"/>
              </w:rPr>
              <w:t> </w:t>
            </w:r>
            <w:r>
              <w:rPr>
                <w:spacing w:val="-5"/>
                <w:sz w:val="22"/>
              </w:rPr>
              <w:t>age</w:t>
            </w:r>
          </w:p>
        </w:tc>
        <w:tc>
          <w:tcPr>
            <w:tcW w:w="2441" w:type="dxa"/>
          </w:tcPr>
          <w:p>
            <w:pPr>
              <w:pStyle w:val="TableParagraph"/>
              <w:ind w:left="13" w:right="7"/>
              <w:rPr>
                <w:sz w:val="22"/>
              </w:rPr>
            </w:pPr>
            <w:r>
              <w:rPr>
                <w:sz w:val="22"/>
              </w:rPr>
              <w:t>What</w:t>
            </w:r>
            <w:r>
              <w:rPr>
                <w:spacing w:val="-1"/>
                <w:sz w:val="22"/>
              </w:rPr>
              <w:t> </w:t>
            </w:r>
            <w:r>
              <w:rPr>
                <w:sz w:val="22"/>
              </w:rPr>
              <w:t>are</w:t>
            </w:r>
            <w:r>
              <w:rPr>
                <w:spacing w:val="-2"/>
                <w:sz w:val="22"/>
              </w:rPr>
              <w:t> </w:t>
            </w:r>
            <w:r>
              <w:rPr>
                <w:sz w:val="22"/>
              </w:rPr>
              <w:t>you</w:t>
            </w:r>
            <w:r>
              <w:rPr>
                <w:spacing w:val="-1"/>
                <w:sz w:val="22"/>
              </w:rPr>
              <w:t> </w:t>
            </w:r>
            <w:r>
              <w:rPr>
                <w:spacing w:val="-2"/>
                <w:sz w:val="22"/>
              </w:rPr>
              <w:t>concerned</w:t>
            </w:r>
          </w:p>
          <w:p>
            <w:pPr>
              <w:pStyle w:val="TableParagraph"/>
              <w:spacing w:line="249" w:lineRule="exact"/>
              <w:ind w:left="13" w:right="6"/>
              <w:rPr>
                <w:sz w:val="22"/>
              </w:rPr>
            </w:pPr>
            <w:r>
              <w:rPr>
                <w:spacing w:val="-2"/>
                <w:sz w:val="22"/>
              </w:rPr>
              <w:t>about?</w:t>
            </w:r>
          </w:p>
        </w:tc>
        <w:tc>
          <w:tcPr>
            <w:tcW w:w="3459" w:type="dxa"/>
          </w:tcPr>
          <w:p>
            <w:pPr>
              <w:pStyle w:val="TableParagraph"/>
              <w:ind w:right="51"/>
              <w:rPr>
                <w:sz w:val="22"/>
              </w:rPr>
            </w:pPr>
            <w:r>
              <w:rPr>
                <w:sz w:val="22"/>
              </w:rPr>
              <w:t>Steps</w:t>
            </w:r>
            <w:r>
              <w:rPr>
                <w:spacing w:val="-2"/>
                <w:sz w:val="22"/>
              </w:rPr>
              <w:t> </w:t>
            </w:r>
            <w:r>
              <w:rPr>
                <w:sz w:val="22"/>
              </w:rPr>
              <w:t>you</w:t>
            </w:r>
            <w:r>
              <w:rPr>
                <w:spacing w:val="-3"/>
                <w:sz w:val="22"/>
              </w:rPr>
              <w:t> </w:t>
            </w:r>
            <w:r>
              <w:rPr>
                <w:sz w:val="22"/>
              </w:rPr>
              <w:t>have</w:t>
            </w:r>
            <w:r>
              <w:rPr>
                <w:spacing w:val="-4"/>
                <w:sz w:val="22"/>
              </w:rPr>
              <w:t> </w:t>
            </w:r>
            <w:r>
              <w:rPr>
                <w:sz w:val="22"/>
              </w:rPr>
              <w:t>taken</w:t>
            </w:r>
            <w:r>
              <w:rPr>
                <w:spacing w:val="-5"/>
                <w:sz w:val="22"/>
              </w:rPr>
              <w:t> </w:t>
            </w:r>
            <w:r>
              <w:rPr>
                <w:sz w:val="22"/>
              </w:rPr>
              <w:t>to</w:t>
            </w:r>
            <w:r>
              <w:rPr>
                <w:spacing w:val="-2"/>
                <w:sz w:val="22"/>
              </w:rPr>
              <w:t> safeguard</w:t>
            </w:r>
          </w:p>
          <w:p>
            <w:pPr>
              <w:pStyle w:val="TableParagraph"/>
              <w:spacing w:line="249" w:lineRule="exact"/>
              <w:ind w:left="56" w:right="46"/>
              <w:rPr>
                <w:sz w:val="22"/>
              </w:rPr>
            </w:pPr>
            <w:r>
              <w:rPr>
                <w:sz w:val="22"/>
              </w:rPr>
              <w:t>the</w:t>
            </w:r>
            <w:r>
              <w:rPr>
                <w:spacing w:val="-2"/>
                <w:sz w:val="22"/>
              </w:rPr>
              <w:t> child</w:t>
            </w:r>
          </w:p>
        </w:tc>
      </w:tr>
      <w:tr>
        <w:trPr>
          <w:trHeight w:val="804" w:hRule="atLeast"/>
        </w:trPr>
        <w:tc>
          <w:tcPr>
            <w:tcW w:w="3118" w:type="dxa"/>
          </w:tcPr>
          <w:p>
            <w:pPr>
              <w:pStyle w:val="TableParagraph"/>
              <w:ind w:left="11"/>
              <w:rPr>
                <w:sz w:val="22"/>
              </w:rPr>
            </w:pPr>
            <w:r>
              <w:rPr>
                <w:sz w:val="22"/>
              </w:rPr>
              <w:t>Address</w:t>
            </w:r>
            <w:r>
              <w:rPr>
                <w:spacing w:val="-4"/>
                <w:sz w:val="22"/>
              </w:rPr>
              <w:t> </w:t>
            </w:r>
            <w:r>
              <w:rPr>
                <w:sz w:val="22"/>
              </w:rPr>
              <w:t>of</w:t>
            </w:r>
            <w:r>
              <w:rPr>
                <w:spacing w:val="-5"/>
                <w:sz w:val="22"/>
              </w:rPr>
              <w:t> </w:t>
            </w:r>
            <w:r>
              <w:rPr>
                <w:spacing w:val="-2"/>
                <w:sz w:val="22"/>
              </w:rPr>
              <w:t>child/whanau</w:t>
            </w:r>
          </w:p>
        </w:tc>
        <w:tc>
          <w:tcPr>
            <w:tcW w:w="2441" w:type="dxa"/>
          </w:tcPr>
          <w:p>
            <w:pPr>
              <w:pStyle w:val="TableParagraph"/>
              <w:spacing w:line="240" w:lineRule="auto"/>
              <w:ind w:left="309" w:firstLine="232"/>
              <w:jc w:val="left"/>
              <w:rPr>
                <w:sz w:val="22"/>
              </w:rPr>
            </w:pPr>
            <w:r>
              <w:rPr>
                <w:sz w:val="22"/>
              </w:rPr>
              <w:t>What have you seen/heard?</w:t>
            </w:r>
            <w:r>
              <w:rPr>
                <w:spacing w:val="-13"/>
                <w:sz w:val="22"/>
              </w:rPr>
              <w:t> </w:t>
            </w:r>
            <w:r>
              <w:rPr>
                <w:sz w:val="22"/>
              </w:rPr>
              <w:t>Give</w:t>
            </w:r>
            <w:r>
              <w:rPr>
                <w:spacing w:val="-12"/>
                <w:sz w:val="22"/>
              </w:rPr>
              <w:t> </w:t>
            </w:r>
            <w:r>
              <w:rPr>
                <w:sz w:val="22"/>
              </w:rPr>
              <w:t>as</w:t>
            </w:r>
          </w:p>
          <w:p>
            <w:pPr>
              <w:pStyle w:val="TableParagraph"/>
              <w:spacing w:line="247" w:lineRule="exact"/>
              <w:ind w:left="458"/>
              <w:jc w:val="left"/>
              <w:rPr>
                <w:sz w:val="22"/>
              </w:rPr>
            </w:pPr>
            <w:r>
              <w:rPr>
                <w:sz w:val="22"/>
              </w:rPr>
              <w:t>much</w:t>
            </w:r>
            <w:r>
              <w:rPr>
                <w:spacing w:val="-2"/>
                <w:sz w:val="22"/>
              </w:rPr>
              <w:t> </w:t>
            </w:r>
            <w:r>
              <w:rPr>
                <w:sz w:val="22"/>
              </w:rPr>
              <w:t>as</w:t>
            </w:r>
            <w:r>
              <w:rPr>
                <w:spacing w:val="-1"/>
                <w:sz w:val="22"/>
              </w:rPr>
              <w:t> </w:t>
            </w:r>
            <w:r>
              <w:rPr>
                <w:spacing w:val="-2"/>
                <w:sz w:val="22"/>
              </w:rPr>
              <w:t>possible</w:t>
            </w:r>
          </w:p>
        </w:tc>
        <w:tc>
          <w:tcPr>
            <w:tcW w:w="3459" w:type="dxa"/>
          </w:tcPr>
          <w:p>
            <w:pPr>
              <w:pStyle w:val="TableParagraph"/>
              <w:spacing w:line="240" w:lineRule="auto"/>
              <w:ind w:left="660" w:right="6" w:hanging="519"/>
              <w:jc w:val="left"/>
              <w:rPr>
                <w:sz w:val="22"/>
              </w:rPr>
            </w:pPr>
            <w:r>
              <w:rPr>
                <w:sz w:val="22"/>
              </w:rPr>
              <w:t>Who</w:t>
            </w:r>
            <w:r>
              <w:rPr>
                <w:spacing w:val="-7"/>
                <w:sz w:val="22"/>
              </w:rPr>
              <w:t> </w:t>
            </w:r>
            <w:r>
              <w:rPr>
                <w:sz w:val="22"/>
              </w:rPr>
              <w:t>else</w:t>
            </w:r>
            <w:r>
              <w:rPr>
                <w:spacing w:val="-4"/>
                <w:sz w:val="22"/>
              </w:rPr>
              <w:t> </w:t>
            </w:r>
            <w:r>
              <w:rPr>
                <w:sz w:val="22"/>
              </w:rPr>
              <w:t>is</w:t>
            </w:r>
            <w:r>
              <w:rPr>
                <w:spacing w:val="-8"/>
                <w:sz w:val="22"/>
              </w:rPr>
              <w:t> </w:t>
            </w:r>
            <w:r>
              <w:rPr>
                <w:sz w:val="22"/>
              </w:rPr>
              <w:t>aware</w:t>
            </w:r>
            <w:r>
              <w:rPr>
                <w:spacing w:val="-7"/>
                <w:sz w:val="22"/>
              </w:rPr>
              <w:t> </w:t>
            </w:r>
            <w:r>
              <w:rPr>
                <w:sz w:val="22"/>
              </w:rPr>
              <w:t>of</w:t>
            </w:r>
            <w:r>
              <w:rPr>
                <w:spacing w:val="-7"/>
                <w:sz w:val="22"/>
              </w:rPr>
              <w:t> </w:t>
            </w:r>
            <w:r>
              <w:rPr>
                <w:sz w:val="22"/>
              </w:rPr>
              <w:t>your</w:t>
            </w:r>
            <w:r>
              <w:rPr>
                <w:spacing w:val="-7"/>
                <w:sz w:val="22"/>
              </w:rPr>
              <w:t> </w:t>
            </w:r>
            <w:r>
              <w:rPr>
                <w:sz w:val="22"/>
              </w:rPr>
              <w:t>concerns or shares your concerns</w:t>
            </w:r>
          </w:p>
        </w:tc>
      </w:tr>
      <w:tr>
        <w:trPr>
          <w:trHeight w:val="537" w:hRule="atLeast"/>
        </w:trPr>
        <w:tc>
          <w:tcPr>
            <w:tcW w:w="3118" w:type="dxa"/>
          </w:tcPr>
          <w:p>
            <w:pPr>
              <w:pStyle w:val="TableParagraph"/>
              <w:spacing w:line="240" w:lineRule="auto" w:before="1"/>
              <w:ind w:left="11" w:right="1"/>
              <w:rPr>
                <w:sz w:val="22"/>
              </w:rPr>
            </w:pPr>
            <w:r>
              <w:rPr>
                <w:sz w:val="22"/>
              </w:rPr>
              <w:t>Contact</w:t>
            </w:r>
            <w:r>
              <w:rPr>
                <w:spacing w:val="-4"/>
                <w:sz w:val="22"/>
              </w:rPr>
              <w:t> </w:t>
            </w:r>
            <w:r>
              <w:rPr>
                <w:spacing w:val="-2"/>
                <w:sz w:val="22"/>
              </w:rPr>
              <w:t>numbers</w:t>
            </w:r>
          </w:p>
        </w:tc>
        <w:tc>
          <w:tcPr>
            <w:tcW w:w="2441" w:type="dxa"/>
          </w:tcPr>
          <w:p>
            <w:pPr>
              <w:pStyle w:val="TableParagraph"/>
              <w:spacing w:line="267" w:lineRule="exact" w:before="1"/>
              <w:ind w:left="163"/>
              <w:jc w:val="left"/>
              <w:rPr>
                <w:sz w:val="22"/>
              </w:rPr>
            </w:pPr>
            <w:r>
              <w:rPr>
                <w:sz w:val="22"/>
              </w:rPr>
              <w:t>Who</w:t>
            </w:r>
            <w:r>
              <w:rPr>
                <w:spacing w:val="-5"/>
                <w:sz w:val="22"/>
              </w:rPr>
              <w:t> </w:t>
            </w:r>
            <w:r>
              <w:rPr>
                <w:sz w:val="22"/>
              </w:rPr>
              <w:t>was</w:t>
            </w:r>
            <w:r>
              <w:rPr>
                <w:spacing w:val="-3"/>
                <w:sz w:val="22"/>
              </w:rPr>
              <w:t> </w:t>
            </w:r>
            <w:r>
              <w:rPr>
                <w:sz w:val="22"/>
              </w:rPr>
              <w:t>present</w:t>
            </w:r>
            <w:r>
              <w:rPr>
                <w:spacing w:val="-4"/>
                <w:sz w:val="22"/>
              </w:rPr>
              <w:t> when</w:t>
            </w:r>
          </w:p>
          <w:p>
            <w:pPr>
              <w:pStyle w:val="TableParagraph"/>
              <w:spacing w:line="248" w:lineRule="exact"/>
              <w:ind w:left="143"/>
              <w:jc w:val="left"/>
              <w:rPr>
                <w:sz w:val="22"/>
              </w:rPr>
            </w:pPr>
            <w:r>
              <w:rPr>
                <w:sz w:val="22"/>
              </w:rPr>
              <w:t>you</w:t>
            </w:r>
            <w:r>
              <w:rPr>
                <w:spacing w:val="-4"/>
                <w:sz w:val="22"/>
              </w:rPr>
              <w:t> </w:t>
            </w:r>
            <w:r>
              <w:rPr>
                <w:sz w:val="22"/>
              </w:rPr>
              <w:t>noticed</w:t>
            </w:r>
            <w:r>
              <w:rPr>
                <w:spacing w:val="-2"/>
                <w:sz w:val="22"/>
              </w:rPr>
              <w:t> something?</w:t>
            </w:r>
          </w:p>
        </w:tc>
        <w:tc>
          <w:tcPr>
            <w:tcW w:w="3459" w:type="dxa"/>
          </w:tcPr>
          <w:p>
            <w:pPr>
              <w:pStyle w:val="TableParagraph"/>
              <w:spacing w:line="267" w:lineRule="exact" w:before="1"/>
              <w:ind w:right="52"/>
              <w:rPr>
                <w:sz w:val="22"/>
              </w:rPr>
            </w:pPr>
            <w:r>
              <w:rPr>
                <w:sz w:val="22"/>
              </w:rPr>
              <w:t>Have</w:t>
            </w:r>
            <w:r>
              <w:rPr>
                <w:spacing w:val="-4"/>
                <w:sz w:val="22"/>
              </w:rPr>
              <w:t> </w:t>
            </w:r>
            <w:r>
              <w:rPr>
                <w:sz w:val="22"/>
              </w:rPr>
              <w:t>you</w:t>
            </w:r>
            <w:r>
              <w:rPr>
                <w:spacing w:val="-5"/>
                <w:sz w:val="22"/>
              </w:rPr>
              <w:t> </w:t>
            </w:r>
            <w:r>
              <w:rPr>
                <w:sz w:val="22"/>
              </w:rPr>
              <w:t>spoken</w:t>
            </w:r>
            <w:r>
              <w:rPr>
                <w:spacing w:val="-2"/>
                <w:sz w:val="22"/>
              </w:rPr>
              <w:t> </w:t>
            </w:r>
            <w:r>
              <w:rPr>
                <w:sz w:val="22"/>
              </w:rPr>
              <w:t>to</w:t>
            </w:r>
            <w:r>
              <w:rPr>
                <w:spacing w:val="-1"/>
                <w:sz w:val="22"/>
              </w:rPr>
              <w:t> </w:t>
            </w:r>
            <w:r>
              <w:rPr>
                <w:sz w:val="22"/>
              </w:rPr>
              <w:t>the</w:t>
            </w:r>
            <w:r>
              <w:rPr>
                <w:spacing w:val="-1"/>
                <w:sz w:val="22"/>
              </w:rPr>
              <w:t> </w:t>
            </w:r>
            <w:r>
              <w:rPr>
                <w:spacing w:val="-2"/>
                <w:sz w:val="22"/>
              </w:rPr>
              <w:t>family</w:t>
            </w:r>
          </w:p>
          <w:p>
            <w:pPr>
              <w:pStyle w:val="TableParagraph"/>
              <w:spacing w:line="248" w:lineRule="exact"/>
              <w:ind w:right="48"/>
              <w:rPr>
                <w:sz w:val="22"/>
              </w:rPr>
            </w:pPr>
            <w:r>
              <w:rPr>
                <w:sz w:val="22"/>
              </w:rPr>
              <w:t>about</w:t>
            </w:r>
            <w:r>
              <w:rPr>
                <w:spacing w:val="-4"/>
                <w:sz w:val="22"/>
              </w:rPr>
              <w:t> </w:t>
            </w:r>
            <w:r>
              <w:rPr>
                <w:sz w:val="22"/>
              </w:rPr>
              <w:t>your</w:t>
            </w:r>
            <w:r>
              <w:rPr>
                <w:spacing w:val="-5"/>
                <w:sz w:val="22"/>
              </w:rPr>
              <w:t> </w:t>
            </w:r>
            <w:r>
              <w:rPr>
                <w:sz w:val="22"/>
              </w:rPr>
              <w:t>concerns?</w:t>
            </w:r>
            <w:r>
              <w:rPr>
                <w:spacing w:val="-3"/>
                <w:sz w:val="22"/>
              </w:rPr>
              <w:t> </w:t>
            </w:r>
            <w:r>
              <w:rPr>
                <w:sz w:val="22"/>
              </w:rPr>
              <w:t>If</w:t>
            </w:r>
            <w:r>
              <w:rPr>
                <w:spacing w:val="-6"/>
                <w:sz w:val="22"/>
              </w:rPr>
              <w:t> </w:t>
            </w:r>
            <w:r>
              <w:rPr>
                <w:sz w:val="22"/>
              </w:rPr>
              <w:t>not,</w:t>
            </w:r>
            <w:r>
              <w:rPr>
                <w:spacing w:val="-3"/>
                <w:sz w:val="22"/>
              </w:rPr>
              <w:t> </w:t>
            </w:r>
            <w:r>
              <w:rPr>
                <w:spacing w:val="-4"/>
                <w:sz w:val="22"/>
              </w:rPr>
              <w:t>why?</w:t>
            </w:r>
          </w:p>
        </w:tc>
      </w:tr>
      <w:tr>
        <w:trPr>
          <w:trHeight w:val="805" w:hRule="atLeast"/>
        </w:trPr>
        <w:tc>
          <w:tcPr>
            <w:tcW w:w="3118" w:type="dxa"/>
          </w:tcPr>
          <w:p>
            <w:pPr>
              <w:pStyle w:val="TableParagraph"/>
              <w:spacing w:line="237" w:lineRule="auto" w:before="3"/>
              <w:ind w:left="107" w:firstLine="256"/>
              <w:jc w:val="left"/>
              <w:rPr>
                <w:sz w:val="22"/>
              </w:rPr>
            </w:pPr>
            <w:r>
              <w:rPr>
                <w:sz w:val="22"/>
              </w:rPr>
              <w:t>Names of other children in </w:t>
            </w:r>
            <w:r>
              <w:rPr>
                <w:spacing w:val="-2"/>
                <w:sz w:val="22"/>
              </w:rPr>
              <w:t>household/whanau/group/team</w:t>
            </w:r>
          </w:p>
        </w:tc>
        <w:tc>
          <w:tcPr>
            <w:tcW w:w="2441" w:type="dxa"/>
          </w:tcPr>
          <w:p>
            <w:pPr>
              <w:pStyle w:val="TableParagraph"/>
              <w:spacing w:line="237" w:lineRule="auto" w:before="3"/>
              <w:ind w:left="187" w:right="179" w:firstLine="4"/>
              <w:rPr>
                <w:sz w:val="22"/>
              </w:rPr>
            </w:pPr>
            <w:r>
              <w:rPr>
                <w:sz w:val="22"/>
              </w:rPr>
              <w:t>If an injury, draw on body</w:t>
            </w:r>
            <w:r>
              <w:rPr>
                <w:spacing w:val="-13"/>
                <w:sz w:val="22"/>
              </w:rPr>
              <w:t> </w:t>
            </w:r>
            <w:r>
              <w:rPr>
                <w:sz w:val="22"/>
              </w:rPr>
              <w:t>map,</w:t>
            </w:r>
            <w:r>
              <w:rPr>
                <w:spacing w:val="-12"/>
                <w:sz w:val="22"/>
              </w:rPr>
              <w:t> </w:t>
            </w:r>
            <w:r>
              <w:rPr>
                <w:sz w:val="22"/>
              </w:rPr>
              <w:t>indicate</w:t>
            </w:r>
            <w:r>
              <w:rPr>
                <w:spacing w:val="-13"/>
                <w:sz w:val="22"/>
              </w:rPr>
              <w:t> </w:t>
            </w:r>
            <w:r>
              <w:rPr>
                <w:sz w:val="22"/>
              </w:rPr>
              <w:t>left</w:t>
            </w:r>
          </w:p>
          <w:p>
            <w:pPr>
              <w:pStyle w:val="TableParagraph"/>
              <w:spacing w:line="249" w:lineRule="exact" w:before="2"/>
              <w:ind w:left="13" w:right="7"/>
              <w:rPr>
                <w:sz w:val="22"/>
              </w:rPr>
            </w:pPr>
            <w:r>
              <w:rPr>
                <w:sz w:val="22"/>
              </w:rPr>
              <w:t>and</w:t>
            </w:r>
            <w:r>
              <w:rPr>
                <w:spacing w:val="-5"/>
                <w:sz w:val="22"/>
              </w:rPr>
              <w:t> </w:t>
            </w:r>
            <w:r>
              <w:rPr>
                <w:spacing w:val="-2"/>
                <w:sz w:val="22"/>
              </w:rPr>
              <w:t>right</w:t>
            </w:r>
          </w:p>
        </w:tc>
        <w:tc>
          <w:tcPr>
            <w:tcW w:w="3459" w:type="dxa"/>
          </w:tcPr>
          <w:p>
            <w:pPr>
              <w:pStyle w:val="TableParagraph"/>
              <w:spacing w:line="237" w:lineRule="auto" w:before="3"/>
              <w:ind w:right="49"/>
              <w:rPr>
                <w:sz w:val="22"/>
              </w:rPr>
            </w:pPr>
            <w:r>
              <w:rPr>
                <w:sz w:val="22"/>
              </w:rPr>
              <w:t>Do</w:t>
            </w:r>
            <w:r>
              <w:rPr>
                <w:spacing w:val="-8"/>
                <w:sz w:val="22"/>
              </w:rPr>
              <w:t> </w:t>
            </w:r>
            <w:r>
              <w:rPr>
                <w:sz w:val="22"/>
              </w:rPr>
              <w:t>the</w:t>
            </w:r>
            <w:r>
              <w:rPr>
                <w:spacing w:val="-6"/>
                <w:sz w:val="22"/>
              </w:rPr>
              <w:t> </w:t>
            </w:r>
            <w:r>
              <w:rPr>
                <w:sz w:val="22"/>
              </w:rPr>
              <w:t>family</w:t>
            </w:r>
            <w:r>
              <w:rPr>
                <w:spacing w:val="-6"/>
                <w:sz w:val="22"/>
              </w:rPr>
              <w:t> </w:t>
            </w:r>
            <w:r>
              <w:rPr>
                <w:sz w:val="22"/>
              </w:rPr>
              <w:t>know</w:t>
            </w:r>
            <w:r>
              <w:rPr>
                <w:spacing w:val="-8"/>
                <w:sz w:val="22"/>
              </w:rPr>
              <w:t> </w:t>
            </w:r>
            <w:r>
              <w:rPr>
                <w:sz w:val="22"/>
              </w:rPr>
              <w:t>you</w:t>
            </w:r>
            <w:r>
              <w:rPr>
                <w:spacing w:val="-7"/>
                <w:sz w:val="22"/>
              </w:rPr>
              <w:t> </w:t>
            </w:r>
            <w:r>
              <w:rPr>
                <w:sz w:val="22"/>
              </w:rPr>
              <w:t>are</w:t>
            </w:r>
            <w:r>
              <w:rPr>
                <w:spacing w:val="-6"/>
                <w:sz w:val="22"/>
              </w:rPr>
              <w:t> </w:t>
            </w:r>
            <w:r>
              <w:rPr>
                <w:sz w:val="22"/>
              </w:rPr>
              <w:t>making the Report of Concern? If so, what</w:t>
            </w:r>
          </w:p>
          <w:p>
            <w:pPr>
              <w:pStyle w:val="TableParagraph"/>
              <w:spacing w:line="249" w:lineRule="exact" w:before="2"/>
              <w:ind w:right="47"/>
              <w:rPr>
                <w:sz w:val="22"/>
              </w:rPr>
            </w:pPr>
            <w:r>
              <w:rPr>
                <w:sz w:val="22"/>
              </w:rPr>
              <w:t>was</w:t>
            </w:r>
            <w:r>
              <w:rPr>
                <w:spacing w:val="-2"/>
                <w:sz w:val="22"/>
              </w:rPr>
              <w:t> </w:t>
            </w:r>
            <w:r>
              <w:rPr>
                <w:sz w:val="22"/>
              </w:rPr>
              <w:t>their</w:t>
            </w:r>
            <w:r>
              <w:rPr>
                <w:spacing w:val="-3"/>
                <w:sz w:val="22"/>
              </w:rPr>
              <w:t> </w:t>
            </w:r>
            <w:r>
              <w:rPr>
                <w:spacing w:val="-2"/>
                <w:sz w:val="22"/>
              </w:rPr>
              <w:t>response?</w:t>
            </w:r>
          </w:p>
        </w:tc>
      </w:tr>
    </w:tbl>
    <w:p>
      <w:pPr>
        <w:pStyle w:val="TableParagraph"/>
        <w:spacing w:after="0" w:line="249" w:lineRule="exact"/>
        <w:rPr>
          <w:sz w:val="22"/>
        </w:rPr>
        <w:sectPr>
          <w:pgSz w:w="11910" w:h="16840"/>
          <w:pgMar w:header="0" w:footer="1000" w:top="1380" w:bottom="1200" w:left="141" w:right="283"/>
        </w:sectPr>
      </w:pPr>
    </w:p>
    <w:tbl>
      <w:tblPr>
        <w:tblW w:w="0" w:type="auto"/>
        <w:jc w:val="left"/>
        <w:tblInd w:w="130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118"/>
        <w:gridCol w:w="2441"/>
        <w:gridCol w:w="3459"/>
      </w:tblGrid>
      <w:tr>
        <w:trPr>
          <w:trHeight w:val="806" w:hRule="atLeast"/>
        </w:trPr>
        <w:tc>
          <w:tcPr>
            <w:tcW w:w="3118" w:type="dxa"/>
          </w:tcPr>
          <w:p>
            <w:pPr>
              <w:pStyle w:val="TableParagraph"/>
              <w:ind w:left="11"/>
              <w:rPr>
                <w:sz w:val="22"/>
              </w:rPr>
            </w:pPr>
            <w:r>
              <w:rPr>
                <w:sz w:val="22"/>
              </w:rPr>
              <w:t>Names</w:t>
            </w:r>
            <w:r>
              <w:rPr>
                <w:spacing w:val="-5"/>
                <w:sz w:val="22"/>
              </w:rPr>
              <w:t> </w:t>
            </w:r>
            <w:r>
              <w:rPr>
                <w:sz w:val="22"/>
              </w:rPr>
              <w:t>of </w:t>
            </w:r>
            <w:r>
              <w:rPr>
                <w:spacing w:val="-2"/>
                <w:sz w:val="22"/>
              </w:rPr>
              <w:t>parents/carers</w:t>
            </w:r>
          </w:p>
        </w:tc>
        <w:tc>
          <w:tcPr>
            <w:tcW w:w="2441" w:type="dxa"/>
          </w:tcPr>
          <w:p>
            <w:pPr>
              <w:pStyle w:val="TableParagraph"/>
              <w:ind w:left="13" w:right="3"/>
              <w:rPr>
                <w:sz w:val="22"/>
              </w:rPr>
            </w:pPr>
            <w:r>
              <w:rPr>
                <w:sz w:val="22"/>
              </w:rPr>
              <w:t>When</w:t>
            </w:r>
            <w:r>
              <w:rPr>
                <w:spacing w:val="-3"/>
                <w:sz w:val="22"/>
              </w:rPr>
              <w:t> </w:t>
            </w:r>
            <w:r>
              <w:rPr>
                <w:sz w:val="22"/>
              </w:rPr>
              <w:t>did</w:t>
            </w:r>
            <w:r>
              <w:rPr>
                <w:spacing w:val="-4"/>
                <w:sz w:val="22"/>
              </w:rPr>
              <w:t> </w:t>
            </w:r>
            <w:r>
              <w:rPr>
                <w:sz w:val="22"/>
              </w:rPr>
              <w:t>it </w:t>
            </w:r>
            <w:r>
              <w:rPr>
                <w:spacing w:val="-2"/>
                <w:sz w:val="22"/>
              </w:rPr>
              <w:t>happen?</w:t>
            </w:r>
          </w:p>
        </w:tc>
        <w:tc>
          <w:tcPr>
            <w:tcW w:w="3459" w:type="dxa"/>
          </w:tcPr>
          <w:p>
            <w:pPr>
              <w:pStyle w:val="TableParagraph"/>
              <w:ind w:left="204" w:hanging="82"/>
              <w:jc w:val="left"/>
              <w:rPr>
                <w:sz w:val="22"/>
              </w:rPr>
            </w:pPr>
            <w:r>
              <w:rPr>
                <w:sz w:val="22"/>
              </w:rPr>
              <w:t>Pass</w:t>
            </w:r>
            <w:r>
              <w:rPr>
                <w:spacing w:val="-6"/>
                <w:sz w:val="22"/>
              </w:rPr>
              <w:t> </w:t>
            </w:r>
            <w:r>
              <w:rPr>
                <w:sz w:val="22"/>
              </w:rPr>
              <w:t>on</w:t>
            </w:r>
            <w:r>
              <w:rPr>
                <w:spacing w:val="-2"/>
                <w:sz w:val="22"/>
              </w:rPr>
              <w:t> </w:t>
            </w:r>
            <w:r>
              <w:rPr>
                <w:sz w:val="22"/>
              </w:rPr>
              <w:t>any</w:t>
            </w:r>
            <w:r>
              <w:rPr>
                <w:spacing w:val="-4"/>
                <w:sz w:val="22"/>
              </w:rPr>
              <w:t> </w:t>
            </w:r>
            <w:r>
              <w:rPr>
                <w:sz w:val="22"/>
              </w:rPr>
              <w:t>information</w:t>
            </w:r>
            <w:r>
              <w:rPr>
                <w:spacing w:val="-2"/>
                <w:sz w:val="22"/>
              </w:rPr>
              <w:t> </w:t>
            </w:r>
            <w:r>
              <w:rPr>
                <w:sz w:val="22"/>
              </w:rPr>
              <w:t>if</w:t>
            </w:r>
            <w:r>
              <w:rPr>
                <w:spacing w:val="-3"/>
                <w:sz w:val="22"/>
              </w:rPr>
              <w:t> </w:t>
            </w:r>
            <w:r>
              <w:rPr>
                <w:sz w:val="22"/>
              </w:rPr>
              <w:t>you</w:t>
            </w:r>
            <w:r>
              <w:rPr>
                <w:spacing w:val="-4"/>
                <w:sz w:val="22"/>
              </w:rPr>
              <w:t> think</w:t>
            </w:r>
          </w:p>
          <w:p>
            <w:pPr>
              <w:pStyle w:val="TableParagraph"/>
              <w:spacing w:line="270" w:lineRule="atLeast"/>
              <w:ind w:left="468" w:right="6" w:hanging="264"/>
              <w:jc w:val="left"/>
              <w:rPr>
                <w:sz w:val="22"/>
              </w:rPr>
            </w:pPr>
            <w:r>
              <w:rPr>
                <w:sz w:val="22"/>
              </w:rPr>
              <w:t>making</w:t>
            </w:r>
            <w:r>
              <w:rPr>
                <w:spacing w:val="-7"/>
                <w:sz w:val="22"/>
              </w:rPr>
              <w:t> </w:t>
            </w:r>
            <w:r>
              <w:rPr>
                <w:sz w:val="22"/>
              </w:rPr>
              <w:t>the</w:t>
            </w:r>
            <w:r>
              <w:rPr>
                <w:spacing w:val="-6"/>
                <w:sz w:val="22"/>
              </w:rPr>
              <w:t> </w:t>
            </w:r>
            <w:r>
              <w:rPr>
                <w:sz w:val="22"/>
              </w:rPr>
              <w:t>Report</w:t>
            </w:r>
            <w:r>
              <w:rPr>
                <w:spacing w:val="-9"/>
                <w:sz w:val="22"/>
              </w:rPr>
              <w:t> </w:t>
            </w:r>
            <w:r>
              <w:rPr>
                <w:sz w:val="22"/>
              </w:rPr>
              <w:t>of</w:t>
            </w:r>
            <w:r>
              <w:rPr>
                <w:spacing w:val="-9"/>
                <w:sz w:val="22"/>
              </w:rPr>
              <w:t> </w:t>
            </w:r>
            <w:r>
              <w:rPr>
                <w:sz w:val="22"/>
              </w:rPr>
              <w:t>Concern</w:t>
            </w:r>
            <w:r>
              <w:rPr>
                <w:spacing w:val="-4"/>
                <w:sz w:val="22"/>
              </w:rPr>
              <w:t> </w:t>
            </w:r>
            <w:r>
              <w:rPr>
                <w:sz w:val="22"/>
              </w:rPr>
              <w:t>will increase the risk to the child</w:t>
            </w:r>
          </w:p>
        </w:tc>
      </w:tr>
      <w:tr>
        <w:trPr>
          <w:trHeight w:val="267" w:hRule="atLeast"/>
        </w:trPr>
        <w:tc>
          <w:tcPr>
            <w:tcW w:w="3118" w:type="dxa"/>
          </w:tcPr>
          <w:p>
            <w:pPr>
              <w:pStyle w:val="TableParagraph"/>
              <w:spacing w:line="247" w:lineRule="exact"/>
              <w:ind w:left="11" w:right="5"/>
              <w:rPr>
                <w:sz w:val="22"/>
              </w:rPr>
            </w:pPr>
            <w:r>
              <w:rPr>
                <w:sz w:val="22"/>
              </w:rPr>
              <w:t>Names</w:t>
            </w:r>
            <w:r>
              <w:rPr>
                <w:spacing w:val="-4"/>
                <w:sz w:val="22"/>
              </w:rPr>
              <w:t> </w:t>
            </w:r>
            <w:r>
              <w:rPr>
                <w:sz w:val="22"/>
              </w:rPr>
              <w:t>of</w:t>
            </w:r>
            <w:r>
              <w:rPr>
                <w:spacing w:val="-4"/>
                <w:sz w:val="22"/>
              </w:rPr>
              <w:t> </w:t>
            </w:r>
            <w:r>
              <w:rPr>
                <w:sz w:val="22"/>
              </w:rPr>
              <w:t>adults</w:t>
            </w:r>
            <w:r>
              <w:rPr>
                <w:spacing w:val="-2"/>
                <w:sz w:val="22"/>
              </w:rPr>
              <w:t> </w:t>
            </w:r>
            <w:r>
              <w:rPr>
                <w:sz w:val="22"/>
              </w:rPr>
              <w:t>in</w:t>
            </w:r>
            <w:r>
              <w:rPr>
                <w:spacing w:val="-1"/>
                <w:sz w:val="22"/>
              </w:rPr>
              <w:t> </w:t>
            </w:r>
            <w:r>
              <w:rPr>
                <w:spacing w:val="-2"/>
                <w:sz w:val="22"/>
              </w:rPr>
              <w:t>household</w:t>
            </w:r>
          </w:p>
        </w:tc>
        <w:tc>
          <w:tcPr>
            <w:tcW w:w="2441" w:type="dxa"/>
          </w:tcPr>
          <w:p>
            <w:pPr>
              <w:pStyle w:val="TableParagraph"/>
              <w:spacing w:line="247" w:lineRule="exact"/>
              <w:ind w:left="13" w:right="5"/>
              <w:rPr>
                <w:sz w:val="22"/>
              </w:rPr>
            </w:pPr>
            <w:r>
              <w:rPr>
                <w:sz w:val="22"/>
              </w:rPr>
              <w:t>What</w:t>
            </w:r>
            <w:r>
              <w:rPr>
                <w:spacing w:val="-2"/>
                <w:sz w:val="22"/>
              </w:rPr>
              <w:t> </w:t>
            </w:r>
            <w:r>
              <w:rPr>
                <w:sz w:val="22"/>
              </w:rPr>
              <w:t>did</w:t>
            </w:r>
            <w:r>
              <w:rPr>
                <w:spacing w:val="-2"/>
                <w:sz w:val="22"/>
              </w:rPr>
              <w:t> </w:t>
            </w:r>
            <w:r>
              <w:rPr>
                <w:sz w:val="22"/>
              </w:rPr>
              <w:t>the</w:t>
            </w:r>
            <w:r>
              <w:rPr>
                <w:spacing w:val="-2"/>
                <w:sz w:val="22"/>
              </w:rPr>
              <w:t> </w:t>
            </w:r>
            <w:r>
              <w:rPr>
                <w:sz w:val="22"/>
              </w:rPr>
              <w:t>child</w:t>
            </w:r>
            <w:r>
              <w:rPr>
                <w:spacing w:val="-2"/>
                <w:sz w:val="22"/>
              </w:rPr>
              <w:t> </w:t>
            </w:r>
            <w:r>
              <w:rPr>
                <w:spacing w:val="-4"/>
                <w:sz w:val="22"/>
              </w:rPr>
              <w:t>say?</w:t>
            </w:r>
          </w:p>
        </w:tc>
        <w:tc>
          <w:tcPr>
            <w:tcW w:w="3459" w:type="dxa"/>
          </w:tcPr>
          <w:p>
            <w:pPr>
              <w:pStyle w:val="TableParagraph"/>
              <w:spacing w:line="247" w:lineRule="exact"/>
              <w:ind w:right="49"/>
              <w:rPr>
                <w:sz w:val="22"/>
              </w:rPr>
            </w:pPr>
            <w:r>
              <w:rPr>
                <w:sz w:val="22"/>
              </w:rPr>
              <w:t>Your</w:t>
            </w:r>
            <w:r>
              <w:rPr>
                <w:spacing w:val="-1"/>
                <w:sz w:val="22"/>
              </w:rPr>
              <w:t> </w:t>
            </w:r>
            <w:r>
              <w:rPr>
                <w:spacing w:val="-4"/>
                <w:sz w:val="22"/>
              </w:rPr>
              <w:t>name</w:t>
            </w:r>
          </w:p>
        </w:tc>
      </w:tr>
      <w:tr>
        <w:trPr>
          <w:trHeight w:val="806" w:hRule="atLeast"/>
        </w:trPr>
        <w:tc>
          <w:tcPr>
            <w:tcW w:w="3118" w:type="dxa"/>
          </w:tcPr>
          <w:p>
            <w:pPr>
              <w:pStyle w:val="TableParagraph"/>
              <w:spacing w:line="240" w:lineRule="auto"/>
              <w:ind w:left="436" w:hanging="248"/>
              <w:jc w:val="left"/>
              <w:rPr>
                <w:sz w:val="22"/>
              </w:rPr>
            </w:pPr>
            <w:r>
              <w:rPr>
                <w:sz w:val="22"/>
              </w:rPr>
              <w:t>Names</w:t>
            </w:r>
            <w:r>
              <w:rPr>
                <w:spacing w:val="-8"/>
                <w:sz w:val="22"/>
              </w:rPr>
              <w:t> </w:t>
            </w:r>
            <w:r>
              <w:rPr>
                <w:sz w:val="22"/>
              </w:rPr>
              <w:t>and</w:t>
            </w:r>
            <w:r>
              <w:rPr>
                <w:spacing w:val="-7"/>
                <w:sz w:val="22"/>
              </w:rPr>
              <w:t> </w:t>
            </w:r>
            <w:r>
              <w:rPr>
                <w:sz w:val="22"/>
              </w:rPr>
              <w:t>details</w:t>
            </w:r>
            <w:r>
              <w:rPr>
                <w:spacing w:val="-9"/>
                <w:sz w:val="22"/>
              </w:rPr>
              <w:t> </w:t>
            </w:r>
            <w:r>
              <w:rPr>
                <w:sz w:val="22"/>
              </w:rPr>
              <w:t>of</w:t>
            </w:r>
            <w:r>
              <w:rPr>
                <w:spacing w:val="-8"/>
                <w:sz w:val="22"/>
              </w:rPr>
              <w:t> </w:t>
            </w:r>
            <w:r>
              <w:rPr>
                <w:sz w:val="22"/>
              </w:rPr>
              <w:t>the</w:t>
            </w:r>
            <w:r>
              <w:rPr>
                <w:spacing w:val="-6"/>
                <w:sz w:val="22"/>
              </w:rPr>
              <w:t> </w:t>
            </w:r>
            <w:r>
              <w:rPr>
                <w:sz w:val="22"/>
              </w:rPr>
              <w:t>adult you are concerned about</w:t>
            </w:r>
          </w:p>
        </w:tc>
        <w:tc>
          <w:tcPr>
            <w:tcW w:w="2441" w:type="dxa"/>
          </w:tcPr>
          <w:p>
            <w:pPr>
              <w:pStyle w:val="TableParagraph"/>
              <w:spacing w:line="240" w:lineRule="auto"/>
              <w:ind w:left="208" w:right="198" w:firstLine="1"/>
              <w:rPr>
                <w:sz w:val="22"/>
              </w:rPr>
            </w:pPr>
            <w:r>
              <w:rPr>
                <w:sz w:val="22"/>
              </w:rPr>
              <w:t>What did the adult say/do</w:t>
            </w:r>
            <w:r>
              <w:rPr>
                <w:spacing w:val="-13"/>
                <w:sz w:val="22"/>
              </w:rPr>
              <w:t> </w:t>
            </w:r>
            <w:r>
              <w:rPr>
                <w:sz w:val="22"/>
              </w:rPr>
              <w:t>that</w:t>
            </w:r>
            <w:r>
              <w:rPr>
                <w:spacing w:val="-12"/>
                <w:sz w:val="22"/>
              </w:rPr>
              <w:t> </w:t>
            </w:r>
            <w:r>
              <w:rPr>
                <w:sz w:val="22"/>
              </w:rPr>
              <w:t>concerned</w:t>
            </w:r>
          </w:p>
          <w:p>
            <w:pPr>
              <w:pStyle w:val="TableParagraph"/>
              <w:spacing w:line="249" w:lineRule="exact"/>
              <w:ind w:left="13" w:right="5"/>
              <w:rPr>
                <w:sz w:val="22"/>
              </w:rPr>
            </w:pPr>
            <w:r>
              <w:rPr>
                <w:spacing w:val="-4"/>
                <w:sz w:val="22"/>
              </w:rPr>
              <w:t>you?</w:t>
            </w:r>
          </w:p>
        </w:tc>
        <w:tc>
          <w:tcPr>
            <w:tcW w:w="3459" w:type="dxa"/>
          </w:tcPr>
          <w:p>
            <w:pPr>
              <w:pStyle w:val="TableParagraph"/>
              <w:ind w:right="48"/>
              <w:rPr>
                <w:sz w:val="22"/>
              </w:rPr>
            </w:pPr>
            <w:r>
              <w:rPr>
                <w:sz w:val="22"/>
              </w:rPr>
              <w:t>Your</w:t>
            </w:r>
            <w:r>
              <w:rPr>
                <w:spacing w:val="-4"/>
                <w:sz w:val="22"/>
              </w:rPr>
              <w:t> </w:t>
            </w:r>
            <w:r>
              <w:rPr>
                <w:sz w:val="22"/>
              </w:rPr>
              <w:t>title/relationship</w:t>
            </w:r>
            <w:r>
              <w:rPr>
                <w:spacing w:val="-5"/>
                <w:sz w:val="22"/>
              </w:rPr>
              <w:t> </w:t>
            </w:r>
            <w:r>
              <w:rPr>
                <w:sz w:val="22"/>
              </w:rPr>
              <w:t>to</w:t>
            </w:r>
            <w:r>
              <w:rPr>
                <w:spacing w:val="-3"/>
                <w:sz w:val="22"/>
              </w:rPr>
              <w:t> </w:t>
            </w:r>
            <w:r>
              <w:rPr>
                <w:sz w:val="22"/>
              </w:rPr>
              <w:t>the</w:t>
            </w:r>
            <w:r>
              <w:rPr>
                <w:spacing w:val="-4"/>
                <w:sz w:val="22"/>
              </w:rPr>
              <w:t> </w:t>
            </w:r>
            <w:r>
              <w:rPr>
                <w:spacing w:val="-2"/>
                <w:sz w:val="22"/>
              </w:rPr>
              <w:t>child</w:t>
            </w:r>
          </w:p>
        </w:tc>
      </w:tr>
      <w:tr>
        <w:trPr>
          <w:trHeight w:val="537" w:hRule="atLeast"/>
        </w:trPr>
        <w:tc>
          <w:tcPr>
            <w:tcW w:w="3118" w:type="dxa"/>
          </w:tcPr>
          <w:p>
            <w:pPr>
              <w:pStyle w:val="TableParagraph"/>
              <w:ind w:left="11" w:right="2"/>
              <w:rPr>
                <w:sz w:val="22"/>
              </w:rPr>
            </w:pPr>
            <w:r>
              <w:rPr>
                <w:sz w:val="22"/>
              </w:rPr>
              <w:t>School</w:t>
            </w:r>
            <w:r>
              <w:rPr>
                <w:spacing w:val="-4"/>
                <w:sz w:val="22"/>
              </w:rPr>
              <w:t> </w:t>
            </w:r>
            <w:r>
              <w:rPr>
                <w:sz w:val="22"/>
              </w:rPr>
              <w:t>or</w:t>
            </w:r>
            <w:r>
              <w:rPr>
                <w:spacing w:val="-2"/>
                <w:sz w:val="22"/>
              </w:rPr>
              <w:t> </w:t>
            </w:r>
            <w:r>
              <w:rPr>
                <w:sz w:val="22"/>
              </w:rPr>
              <w:t>groups</w:t>
            </w:r>
            <w:r>
              <w:rPr>
                <w:spacing w:val="-2"/>
                <w:sz w:val="22"/>
              </w:rPr>
              <w:t> attended</w:t>
            </w:r>
          </w:p>
        </w:tc>
        <w:tc>
          <w:tcPr>
            <w:tcW w:w="2441" w:type="dxa"/>
          </w:tcPr>
          <w:p>
            <w:pPr>
              <w:pStyle w:val="TableParagraph"/>
              <w:ind w:left="13" w:right="2"/>
              <w:rPr>
                <w:sz w:val="22"/>
              </w:rPr>
            </w:pPr>
            <w:r>
              <w:rPr>
                <w:sz w:val="22"/>
              </w:rPr>
              <w:t>Is</w:t>
            </w:r>
            <w:r>
              <w:rPr>
                <w:spacing w:val="-2"/>
                <w:sz w:val="22"/>
              </w:rPr>
              <w:t> </w:t>
            </w:r>
            <w:r>
              <w:rPr>
                <w:sz w:val="22"/>
              </w:rPr>
              <w:t>it</w:t>
            </w:r>
            <w:r>
              <w:rPr>
                <w:spacing w:val="-2"/>
                <w:sz w:val="22"/>
              </w:rPr>
              <w:t> </w:t>
            </w:r>
            <w:r>
              <w:rPr>
                <w:sz w:val="22"/>
              </w:rPr>
              <w:t>a</w:t>
            </w:r>
            <w:r>
              <w:rPr>
                <w:spacing w:val="-4"/>
                <w:sz w:val="22"/>
              </w:rPr>
              <w:t> </w:t>
            </w:r>
            <w:r>
              <w:rPr>
                <w:sz w:val="22"/>
              </w:rPr>
              <w:t>one-off</w:t>
            </w:r>
            <w:r>
              <w:rPr>
                <w:spacing w:val="-2"/>
                <w:sz w:val="22"/>
              </w:rPr>
              <w:t> </w:t>
            </w:r>
            <w:r>
              <w:rPr>
                <w:sz w:val="22"/>
              </w:rPr>
              <w:t>incident</w:t>
            </w:r>
            <w:r>
              <w:rPr>
                <w:spacing w:val="-4"/>
                <w:sz w:val="22"/>
              </w:rPr>
              <w:t> </w:t>
            </w:r>
            <w:r>
              <w:rPr>
                <w:spacing w:val="-5"/>
                <w:sz w:val="22"/>
              </w:rPr>
              <w:t>or</w:t>
            </w:r>
          </w:p>
          <w:p>
            <w:pPr>
              <w:pStyle w:val="TableParagraph"/>
              <w:spacing w:line="249" w:lineRule="exact"/>
              <w:ind w:left="13" w:right="2"/>
              <w:rPr>
                <w:sz w:val="22"/>
              </w:rPr>
            </w:pPr>
            <w:r>
              <w:rPr>
                <w:spacing w:val="-2"/>
                <w:sz w:val="22"/>
              </w:rPr>
              <w:t>recurring?</w:t>
            </w:r>
          </w:p>
        </w:tc>
        <w:tc>
          <w:tcPr>
            <w:tcW w:w="3459" w:type="dxa"/>
          </w:tcPr>
          <w:p>
            <w:pPr>
              <w:pStyle w:val="TableParagraph"/>
              <w:ind w:right="51"/>
              <w:rPr>
                <w:sz w:val="22"/>
              </w:rPr>
            </w:pPr>
            <w:r>
              <w:rPr>
                <w:sz w:val="22"/>
              </w:rPr>
              <w:t>Your</w:t>
            </w:r>
            <w:r>
              <w:rPr>
                <w:spacing w:val="-5"/>
                <w:sz w:val="22"/>
              </w:rPr>
              <w:t> </w:t>
            </w:r>
            <w:r>
              <w:rPr>
                <w:sz w:val="22"/>
              </w:rPr>
              <w:t>contact</w:t>
            </w:r>
            <w:r>
              <w:rPr>
                <w:spacing w:val="-4"/>
                <w:sz w:val="22"/>
              </w:rPr>
              <w:t> </w:t>
            </w:r>
            <w:r>
              <w:rPr>
                <w:sz w:val="22"/>
              </w:rPr>
              <w:t>numbers</w:t>
            </w:r>
            <w:r>
              <w:rPr>
                <w:spacing w:val="-4"/>
                <w:sz w:val="22"/>
              </w:rPr>
              <w:t> </w:t>
            </w:r>
            <w:r>
              <w:rPr>
                <w:spacing w:val="-5"/>
                <w:sz w:val="22"/>
              </w:rPr>
              <w:t>and</w:t>
            </w:r>
          </w:p>
          <w:p>
            <w:pPr>
              <w:pStyle w:val="TableParagraph"/>
              <w:spacing w:line="249" w:lineRule="exact"/>
              <w:ind w:right="50"/>
              <w:rPr>
                <w:sz w:val="22"/>
              </w:rPr>
            </w:pPr>
            <w:r>
              <w:rPr>
                <w:spacing w:val="-2"/>
                <w:sz w:val="22"/>
              </w:rPr>
              <w:t>organisation</w:t>
            </w:r>
          </w:p>
        </w:tc>
      </w:tr>
      <w:tr>
        <w:trPr>
          <w:trHeight w:val="1074" w:hRule="atLeast"/>
        </w:trPr>
        <w:tc>
          <w:tcPr>
            <w:tcW w:w="3118" w:type="dxa"/>
          </w:tcPr>
          <w:p>
            <w:pPr>
              <w:pStyle w:val="TableParagraph"/>
              <w:spacing w:line="240" w:lineRule="auto"/>
              <w:ind w:left="403" w:hanging="228"/>
              <w:jc w:val="left"/>
              <w:rPr>
                <w:sz w:val="22"/>
              </w:rPr>
            </w:pPr>
            <w:r>
              <w:rPr>
                <w:sz w:val="22"/>
              </w:rPr>
              <w:t>Car</w:t>
            </w:r>
            <w:r>
              <w:rPr>
                <w:spacing w:val="-6"/>
                <w:sz w:val="22"/>
              </w:rPr>
              <w:t> </w:t>
            </w:r>
            <w:r>
              <w:rPr>
                <w:sz w:val="22"/>
              </w:rPr>
              <w:t>registration</w:t>
            </w:r>
            <w:r>
              <w:rPr>
                <w:spacing w:val="-7"/>
                <w:sz w:val="22"/>
              </w:rPr>
              <w:t> </w:t>
            </w:r>
            <w:r>
              <w:rPr>
                <w:sz w:val="22"/>
              </w:rPr>
              <w:t>if</w:t>
            </w:r>
            <w:r>
              <w:rPr>
                <w:spacing w:val="-9"/>
                <w:sz w:val="22"/>
              </w:rPr>
              <w:t> </w:t>
            </w:r>
            <w:r>
              <w:rPr>
                <w:sz w:val="22"/>
              </w:rPr>
              <w:t>the</w:t>
            </w:r>
            <w:r>
              <w:rPr>
                <w:spacing w:val="-8"/>
                <w:sz w:val="22"/>
              </w:rPr>
              <w:t> </w:t>
            </w:r>
            <w:r>
              <w:rPr>
                <w:sz w:val="22"/>
              </w:rPr>
              <w:t>child</w:t>
            </w:r>
            <w:r>
              <w:rPr>
                <w:spacing w:val="-8"/>
                <w:sz w:val="22"/>
              </w:rPr>
              <w:t> </w:t>
            </w:r>
            <w:r>
              <w:rPr>
                <w:sz w:val="22"/>
              </w:rPr>
              <w:t>and adult are unknown to you</w:t>
            </w:r>
          </w:p>
        </w:tc>
        <w:tc>
          <w:tcPr>
            <w:tcW w:w="2441" w:type="dxa"/>
          </w:tcPr>
          <w:p>
            <w:pPr>
              <w:pStyle w:val="TableParagraph"/>
              <w:spacing w:line="240" w:lineRule="auto"/>
              <w:ind w:left="137" w:right="130"/>
              <w:rPr>
                <w:sz w:val="22"/>
              </w:rPr>
            </w:pPr>
            <w:r>
              <w:rPr>
                <w:sz w:val="22"/>
              </w:rPr>
              <w:t>If injury, give explanation</w:t>
            </w:r>
            <w:r>
              <w:rPr>
                <w:spacing w:val="-13"/>
                <w:sz w:val="22"/>
              </w:rPr>
              <w:t> </w:t>
            </w:r>
            <w:r>
              <w:rPr>
                <w:sz w:val="22"/>
              </w:rPr>
              <w:t>you</w:t>
            </w:r>
            <w:r>
              <w:rPr>
                <w:spacing w:val="-12"/>
                <w:sz w:val="22"/>
              </w:rPr>
              <w:t> </w:t>
            </w:r>
            <w:r>
              <w:rPr>
                <w:sz w:val="22"/>
              </w:rPr>
              <w:t>were</w:t>
            </w:r>
          </w:p>
          <w:p>
            <w:pPr>
              <w:pStyle w:val="TableParagraph"/>
              <w:spacing w:line="270" w:lineRule="atLeast"/>
              <w:ind w:left="13"/>
              <w:rPr>
                <w:sz w:val="22"/>
              </w:rPr>
            </w:pPr>
            <w:r>
              <w:rPr>
                <w:sz w:val="22"/>
              </w:rPr>
              <w:t>given</w:t>
            </w:r>
            <w:r>
              <w:rPr>
                <w:spacing w:val="-13"/>
                <w:sz w:val="22"/>
              </w:rPr>
              <w:t> </w:t>
            </w:r>
            <w:r>
              <w:rPr>
                <w:sz w:val="22"/>
              </w:rPr>
              <w:t>about</w:t>
            </w:r>
            <w:r>
              <w:rPr>
                <w:spacing w:val="-12"/>
                <w:sz w:val="22"/>
              </w:rPr>
              <w:t> </w:t>
            </w:r>
            <w:r>
              <w:rPr>
                <w:sz w:val="22"/>
              </w:rPr>
              <w:t>how</w:t>
            </w:r>
            <w:r>
              <w:rPr>
                <w:spacing w:val="-11"/>
                <w:sz w:val="22"/>
              </w:rPr>
              <w:t> </w:t>
            </w:r>
            <w:r>
              <w:rPr>
                <w:sz w:val="22"/>
              </w:rPr>
              <w:t>it </w:t>
            </w:r>
            <w:r>
              <w:rPr>
                <w:spacing w:val="-2"/>
                <w:sz w:val="22"/>
              </w:rPr>
              <w:t>happened</w:t>
            </w:r>
          </w:p>
        </w:tc>
        <w:tc>
          <w:tcPr>
            <w:tcW w:w="3459" w:type="dxa"/>
          </w:tcPr>
          <w:p>
            <w:pPr>
              <w:pStyle w:val="TableParagraph"/>
              <w:spacing w:line="240" w:lineRule="auto"/>
              <w:ind w:left="295" w:right="286" w:hanging="3"/>
              <w:rPr>
                <w:sz w:val="22"/>
              </w:rPr>
            </w:pPr>
            <w:r>
              <w:rPr>
                <w:sz w:val="22"/>
              </w:rPr>
              <w:t>If you want to be anonymous, please</w:t>
            </w:r>
            <w:r>
              <w:rPr>
                <w:spacing w:val="-6"/>
                <w:sz w:val="22"/>
              </w:rPr>
              <w:t> </w:t>
            </w:r>
            <w:r>
              <w:rPr>
                <w:sz w:val="22"/>
              </w:rPr>
              <w:t>indicate</w:t>
            </w:r>
            <w:r>
              <w:rPr>
                <w:spacing w:val="-8"/>
                <w:sz w:val="22"/>
              </w:rPr>
              <w:t> </w:t>
            </w:r>
            <w:r>
              <w:rPr>
                <w:sz w:val="22"/>
              </w:rPr>
              <w:t>on</w:t>
            </w:r>
            <w:r>
              <w:rPr>
                <w:spacing w:val="-7"/>
                <w:sz w:val="22"/>
              </w:rPr>
              <w:t> </w:t>
            </w:r>
            <w:r>
              <w:rPr>
                <w:sz w:val="22"/>
              </w:rPr>
              <w:t>the</w:t>
            </w:r>
            <w:r>
              <w:rPr>
                <w:spacing w:val="-8"/>
                <w:sz w:val="22"/>
              </w:rPr>
              <w:t> </w:t>
            </w:r>
            <w:r>
              <w:rPr>
                <w:sz w:val="22"/>
              </w:rPr>
              <w:t>Report</w:t>
            </w:r>
            <w:r>
              <w:rPr>
                <w:spacing w:val="-8"/>
                <w:sz w:val="22"/>
              </w:rPr>
              <w:t> </w:t>
            </w:r>
            <w:r>
              <w:rPr>
                <w:sz w:val="22"/>
              </w:rPr>
              <w:t>of </w:t>
            </w:r>
            <w:r>
              <w:rPr>
                <w:spacing w:val="-2"/>
                <w:sz w:val="22"/>
              </w:rPr>
              <w:t>Concern.</w:t>
            </w:r>
          </w:p>
        </w:tc>
      </w:tr>
    </w:tbl>
    <w:p>
      <w:pPr>
        <w:pStyle w:val="BodyText"/>
        <w:ind w:left="0" w:firstLine="0"/>
      </w:pPr>
    </w:p>
    <w:p>
      <w:pPr>
        <w:pStyle w:val="BodyText"/>
        <w:spacing w:before="232"/>
        <w:ind w:left="0" w:firstLine="0"/>
      </w:pPr>
    </w:p>
    <w:p>
      <w:pPr>
        <w:pStyle w:val="Heading1"/>
        <w:numPr>
          <w:ilvl w:val="0"/>
          <w:numId w:val="2"/>
        </w:numPr>
        <w:tabs>
          <w:tab w:pos="2017" w:val="left" w:leader="none"/>
        </w:tabs>
        <w:spacing w:line="240" w:lineRule="auto" w:before="0" w:after="0"/>
        <w:ind w:left="2017" w:right="0" w:hanging="358"/>
        <w:jc w:val="both"/>
      </w:pPr>
      <w:bookmarkStart w:name="_bookmark11" w:id="12"/>
      <w:bookmarkEnd w:id="12"/>
      <w:r>
        <w:rPr>
          <w:b w:val="0"/>
        </w:rPr>
      </w:r>
      <w:r>
        <w:rPr/>
        <w:t>Confidentiality</w:t>
      </w:r>
      <w:r>
        <w:rPr>
          <w:spacing w:val="-7"/>
        </w:rPr>
        <w:t> </w:t>
      </w:r>
      <w:r>
        <w:rPr/>
        <w:t>and</w:t>
      </w:r>
      <w:r>
        <w:rPr>
          <w:spacing w:val="-10"/>
        </w:rPr>
        <w:t> </w:t>
      </w:r>
      <w:r>
        <w:rPr/>
        <w:t>Information</w:t>
      </w:r>
      <w:r>
        <w:rPr>
          <w:spacing w:val="-8"/>
        </w:rPr>
        <w:t> </w:t>
      </w:r>
      <w:r>
        <w:rPr>
          <w:spacing w:val="-2"/>
        </w:rPr>
        <w:t>Sharing</w:t>
      </w:r>
    </w:p>
    <w:p>
      <w:pPr>
        <w:pStyle w:val="BodyText"/>
        <w:ind w:left="1659" w:right="1601" w:firstLine="0"/>
        <w:jc w:val="both"/>
      </w:pPr>
      <w:r>
        <w:rPr/>
        <w:t>Under the Oranga Tamariki Act 1989, any person who believes that a child has been or is likely to be harmed physically, emotionally, or sexually or ill-treated, abused, neglected, or deprived may report the matter to a social worker or the Police. No civil, criminal, or disciplinary</w:t>
      </w:r>
      <w:r>
        <w:rPr>
          <w:spacing w:val="-7"/>
        </w:rPr>
        <w:t> </w:t>
      </w:r>
      <w:r>
        <w:rPr/>
        <w:t>proceedings</w:t>
      </w:r>
      <w:r>
        <w:rPr>
          <w:spacing w:val="-8"/>
        </w:rPr>
        <w:t> </w:t>
      </w:r>
      <w:r>
        <w:rPr/>
        <w:t>may</w:t>
      </w:r>
      <w:r>
        <w:rPr>
          <w:spacing w:val="-7"/>
        </w:rPr>
        <w:t> </w:t>
      </w:r>
      <w:r>
        <w:rPr/>
        <w:t>be</w:t>
      </w:r>
      <w:r>
        <w:rPr>
          <w:spacing w:val="-7"/>
        </w:rPr>
        <w:t> </w:t>
      </w:r>
      <w:r>
        <w:rPr/>
        <w:t>brought</w:t>
      </w:r>
      <w:r>
        <w:rPr>
          <w:spacing w:val="-7"/>
        </w:rPr>
        <w:t> </w:t>
      </w:r>
      <w:r>
        <w:rPr/>
        <w:t>against</w:t>
      </w:r>
      <w:r>
        <w:rPr>
          <w:spacing w:val="-8"/>
        </w:rPr>
        <w:t> </w:t>
      </w:r>
      <w:r>
        <w:rPr/>
        <w:t>the</w:t>
      </w:r>
      <w:r>
        <w:rPr>
          <w:spacing w:val="-7"/>
        </w:rPr>
        <w:t> </w:t>
      </w:r>
      <w:r>
        <w:rPr/>
        <w:t>person</w:t>
      </w:r>
      <w:r>
        <w:rPr>
          <w:spacing w:val="-8"/>
        </w:rPr>
        <w:t> </w:t>
      </w:r>
      <w:r>
        <w:rPr/>
        <w:t>who</w:t>
      </w:r>
      <w:r>
        <w:rPr>
          <w:spacing w:val="-8"/>
        </w:rPr>
        <w:t> </w:t>
      </w:r>
      <w:r>
        <w:rPr/>
        <w:t>makes</w:t>
      </w:r>
      <w:r>
        <w:rPr>
          <w:spacing w:val="-7"/>
        </w:rPr>
        <w:t> </w:t>
      </w:r>
      <w:r>
        <w:rPr/>
        <w:t>the</w:t>
      </w:r>
      <w:r>
        <w:rPr>
          <w:spacing w:val="-7"/>
        </w:rPr>
        <w:t> </w:t>
      </w:r>
      <w:r>
        <w:rPr/>
        <w:t>report,</w:t>
      </w:r>
      <w:r>
        <w:rPr>
          <w:spacing w:val="-7"/>
        </w:rPr>
        <w:t> </w:t>
      </w:r>
      <w:r>
        <w:rPr/>
        <w:t>provided it is made in good faith.</w:t>
      </w:r>
    </w:p>
    <w:p>
      <w:pPr>
        <w:pStyle w:val="BodyText"/>
        <w:spacing w:before="1"/>
        <w:ind w:left="0" w:firstLine="0"/>
      </w:pPr>
    </w:p>
    <w:p>
      <w:pPr>
        <w:pStyle w:val="BodyText"/>
        <w:spacing w:before="1"/>
        <w:ind w:left="1659" w:right="1605" w:firstLine="0"/>
        <w:jc w:val="both"/>
      </w:pPr>
      <w:r>
        <w:rPr/>
        <w:t>When</w:t>
      </w:r>
      <w:r>
        <w:rPr>
          <w:spacing w:val="-4"/>
        </w:rPr>
        <w:t> </w:t>
      </w:r>
      <w:r>
        <w:rPr/>
        <w:t>gathering,</w:t>
      </w:r>
      <w:r>
        <w:rPr>
          <w:spacing w:val="-2"/>
        </w:rPr>
        <w:t> </w:t>
      </w:r>
      <w:r>
        <w:rPr/>
        <w:t>storing,</w:t>
      </w:r>
      <w:r>
        <w:rPr>
          <w:spacing w:val="-6"/>
        </w:rPr>
        <w:t> </w:t>
      </w:r>
      <w:r>
        <w:rPr/>
        <w:t>or</w:t>
      </w:r>
      <w:r>
        <w:rPr>
          <w:spacing w:val="-3"/>
        </w:rPr>
        <w:t> </w:t>
      </w:r>
      <w:r>
        <w:rPr/>
        <w:t>disclosing</w:t>
      </w:r>
      <w:r>
        <w:rPr>
          <w:spacing w:val="-4"/>
        </w:rPr>
        <w:t> </w:t>
      </w:r>
      <w:r>
        <w:rPr/>
        <w:t>personal</w:t>
      </w:r>
      <w:r>
        <w:rPr>
          <w:spacing w:val="-6"/>
        </w:rPr>
        <w:t> </w:t>
      </w:r>
      <w:r>
        <w:rPr/>
        <w:t>information</w:t>
      </w:r>
      <w:r>
        <w:rPr>
          <w:spacing w:val="-4"/>
        </w:rPr>
        <w:t> </w:t>
      </w:r>
      <w:r>
        <w:rPr/>
        <w:t>about</w:t>
      </w:r>
      <w:r>
        <w:rPr>
          <w:spacing w:val="-5"/>
        </w:rPr>
        <w:t> </w:t>
      </w:r>
      <w:r>
        <w:rPr/>
        <w:t>individuals,</w:t>
      </w:r>
      <w:r>
        <w:rPr>
          <w:spacing w:val="-8"/>
        </w:rPr>
        <w:t> </w:t>
      </w:r>
      <w:r>
        <w:rPr/>
        <w:t>workers</w:t>
      </w:r>
      <w:r>
        <w:rPr>
          <w:spacing w:val="-8"/>
        </w:rPr>
        <w:t> </w:t>
      </w:r>
      <w:r>
        <w:rPr/>
        <w:t>must comply with the Information Privacy Principles set out in the Privacy Act 2020.</w:t>
      </w:r>
    </w:p>
    <w:p>
      <w:pPr>
        <w:spacing w:line="237" w:lineRule="auto" w:before="2"/>
        <w:ind w:left="1659" w:right="1608" w:firstLine="0"/>
        <w:jc w:val="both"/>
        <w:rPr>
          <w:b/>
          <w:sz w:val="22"/>
        </w:rPr>
      </w:pPr>
      <w:r>
        <w:rPr>
          <w:b/>
          <w:sz w:val="22"/>
        </w:rPr>
        <w:t>Sharing information with others for the protection of a child is a justifiable breach of confidentiality and, where a vulnerable child is at risk of harm, is a legal duty.</w:t>
      </w:r>
    </w:p>
    <w:p>
      <w:pPr>
        <w:spacing w:after="0" w:line="237" w:lineRule="auto"/>
        <w:jc w:val="both"/>
        <w:rPr>
          <w:b/>
          <w:sz w:val="22"/>
        </w:rPr>
        <w:sectPr>
          <w:type w:val="continuous"/>
          <w:pgSz w:w="11910" w:h="16840"/>
          <w:pgMar w:header="0" w:footer="1000" w:top="1400" w:bottom="1200" w:left="141" w:right="283"/>
        </w:sectPr>
      </w:pPr>
    </w:p>
    <w:p>
      <w:pPr>
        <w:pStyle w:val="Heading1"/>
        <w:spacing w:before="41"/>
        <w:ind w:left="1299" w:right="1161" w:firstLine="0"/>
      </w:pPr>
      <w:bookmarkStart w:name="_bookmark12" w:id="13"/>
      <w:bookmarkEnd w:id="13"/>
      <w:r>
        <w:rPr>
          <w:b w:val="0"/>
        </w:rPr>
      </w:r>
      <w:r>
        <w:rPr/>
        <w:t>Appendix</w:t>
      </w:r>
      <w:r>
        <w:rPr>
          <w:spacing w:val="-2"/>
        </w:rPr>
        <w:t> </w:t>
      </w:r>
      <w:r>
        <w:rPr/>
        <w:t>1:</w:t>
      </w:r>
      <w:r>
        <w:rPr>
          <w:spacing w:val="-3"/>
        </w:rPr>
        <w:t> </w:t>
      </w:r>
      <w:r>
        <w:rPr/>
        <w:t>Procedure</w:t>
      </w:r>
      <w:r>
        <w:rPr>
          <w:spacing w:val="-3"/>
        </w:rPr>
        <w:t> </w:t>
      </w:r>
      <w:r>
        <w:rPr/>
        <w:t>for</w:t>
      </w:r>
      <w:r>
        <w:rPr>
          <w:spacing w:val="-3"/>
        </w:rPr>
        <w:t> </w:t>
      </w:r>
      <w:r>
        <w:rPr/>
        <w:t>Responding</w:t>
      </w:r>
      <w:r>
        <w:rPr>
          <w:spacing w:val="-2"/>
        </w:rPr>
        <w:t> </w:t>
      </w:r>
      <w:r>
        <w:rPr/>
        <w:t>to</w:t>
      </w:r>
      <w:r>
        <w:rPr>
          <w:spacing w:val="-3"/>
        </w:rPr>
        <w:t> </w:t>
      </w:r>
      <w:r>
        <w:rPr/>
        <w:t>Vulnerability,</w:t>
      </w:r>
      <w:r>
        <w:rPr>
          <w:spacing w:val="-1"/>
        </w:rPr>
        <w:t> </w:t>
      </w:r>
      <w:r>
        <w:rPr/>
        <w:t>Disclosed</w:t>
      </w:r>
      <w:r>
        <w:rPr>
          <w:spacing w:val="-3"/>
        </w:rPr>
        <w:t> </w:t>
      </w:r>
      <w:r>
        <w:rPr/>
        <w:t>or</w:t>
      </w:r>
      <w:r>
        <w:rPr>
          <w:spacing w:val="-4"/>
        </w:rPr>
        <w:t> </w:t>
      </w:r>
      <w:r>
        <w:rPr/>
        <w:t>Suspected</w:t>
      </w:r>
      <w:r>
        <w:rPr>
          <w:spacing w:val="-6"/>
        </w:rPr>
        <w:t> </w:t>
      </w:r>
      <w:r>
        <w:rPr/>
        <w:t>Child</w:t>
      </w:r>
      <w:r>
        <w:rPr>
          <w:spacing w:val="-5"/>
        </w:rPr>
        <w:t> </w:t>
      </w:r>
      <w:r>
        <w:rPr/>
        <w:t>Abuse</w:t>
      </w:r>
      <w:r>
        <w:rPr>
          <w:spacing w:val="-3"/>
        </w:rPr>
        <w:t> </w:t>
      </w:r>
      <w:r>
        <w:rPr/>
        <w:t>or </w:t>
      </w:r>
      <w:r>
        <w:rPr>
          <w:spacing w:val="-2"/>
        </w:rPr>
        <w:t>Neglect.</w:t>
      </w:r>
    </w:p>
    <w:p>
      <w:pPr>
        <w:pStyle w:val="BodyText"/>
        <w:ind w:left="0" w:firstLine="0"/>
        <w:rPr>
          <w:b/>
          <w:sz w:val="20"/>
        </w:rPr>
      </w:pPr>
    </w:p>
    <w:p>
      <w:pPr>
        <w:pStyle w:val="BodyText"/>
        <w:spacing w:before="29"/>
        <w:ind w:left="0" w:firstLine="0"/>
        <w:rPr>
          <w:b/>
          <w:sz w:val="20"/>
        </w:rPr>
      </w:pPr>
      <w:r>
        <w:rPr>
          <w:b/>
          <w:sz w:val="20"/>
        </w:rPr>
        <w:drawing>
          <wp:anchor distT="0" distB="0" distL="0" distR="0" allowOverlap="1" layoutInCell="1" locked="0" behindDoc="1" simplePos="0" relativeHeight="487587840">
            <wp:simplePos x="0" y="0"/>
            <wp:positionH relativeFrom="page">
              <wp:posOffset>160503</wp:posOffset>
            </wp:positionH>
            <wp:positionV relativeFrom="paragraph">
              <wp:posOffset>188726</wp:posOffset>
            </wp:positionV>
            <wp:extent cx="7128999" cy="5473446"/>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7128999" cy="5473446"/>
                    </a:xfrm>
                    <a:prstGeom prst="rect">
                      <a:avLst/>
                    </a:prstGeom>
                  </pic:spPr>
                </pic:pic>
              </a:graphicData>
            </a:graphic>
          </wp:anchor>
        </w:drawing>
      </w:r>
    </w:p>
    <w:p>
      <w:pPr>
        <w:pStyle w:val="BodyText"/>
        <w:spacing w:after="0"/>
        <w:rPr>
          <w:b/>
          <w:sz w:val="20"/>
        </w:rPr>
        <w:sectPr>
          <w:pgSz w:w="11910" w:h="16840"/>
          <w:pgMar w:header="0" w:footer="1000" w:top="1380" w:bottom="1200" w:left="141" w:right="283"/>
        </w:sectPr>
      </w:pPr>
    </w:p>
    <w:p>
      <w:pPr>
        <w:pStyle w:val="Heading1"/>
        <w:spacing w:before="41"/>
        <w:ind w:left="1299" w:right="1216" w:firstLine="0"/>
      </w:pPr>
      <w:bookmarkStart w:name="_bookmark13" w:id="14"/>
      <w:bookmarkEnd w:id="14"/>
      <w:r>
        <w:rPr>
          <w:b w:val="0"/>
        </w:rPr>
      </w:r>
      <w:r>
        <w:rPr/>
        <w:t>Appendix</w:t>
      </w:r>
      <w:r>
        <w:rPr>
          <w:spacing w:val="-2"/>
        </w:rPr>
        <w:t> </w:t>
      </w:r>
      <w:r>
        <w:rPr/>
        <w:t>2:</w:t>
      </w:r>
      <w:r>
        <w:rPr>
          <w:spacing w:val="-3"/>
        </w:rPr>
        <w:t> </w:t>
      </w:r>
      <w:r>
        <w:rPr/>
        <w:t>Procedure</w:t>
      </w:r>
      <w:r>
        <w:rPr>
          <w:spacing w:val="-3"/>
        </w:rPr>
        <w:t> </w:t>
      </w:r>
      <w:r>
        <w:rPr/>
        <w:t>for</w:t>
      </w:r>
      <w:r>
        <w:rPr>
          <w:spacing w:val="-4"/>
        </w:rPr>
        <w:t> </w:t>
      </w:r>
      <w:r>
        <w:rPr/>
        <w:t>Responding</w:t>
      </w:r>
      <w:r>
        <w:rPr>
          <w:spacing w:val="-2"/>
        </w:rPr>
        <w:t> </w:t>
      </w:r>
      <w:r>
        <w:rPr/>
        <w:t>to</w:t>
      </w:r>
      <w:r>
        <w:rPr>
          <w:spacing w:val="-5"/>
        </w:rPr>
        <w:t> </w:t>
      </w:r>
      <w:r>
        <w:rPr/>
        <w:t>Allegations</w:t>
      </w:r>
      <w:r>
        <w:rPr>
          <w:spacing w:val="-6"/>
        </w:rPr>
        <w:t> </w:t>
      </w:r>
      <w:r>
        <w:rPr/>
        <w:t>or Disclosure</w:t>
      </w:r>
      <w:r>
        <w:rPr>
          <w:spacing w:val="-3"/>
        </w:rPr>
        <w:t> </w:t>
      </w:r>
      <w:r>
        <w:rPr/>
        <w:t>of</w:t>
      </w:r>
      <w:r>
        <w:rPr>
          <w:spacing w:val="-4"/>
        </w:rPr>
        <w:t> </w:t>
      </w:r>
      <w:r>
        <w:rPr/>
        <w:t>Child</w:t>
      </w:r>
      <w:r>
        <w:rPr>
          <w:spacing w:val="-5"/>
        </w:rPr>
        <w:t> </w:t>
      </w:r>
      <w:r>
        <w:rPr/>
        <w:t>Abuse</w:t>
      </w:r>
      <w:r>
        <w:rPr>
          <w:spacing w:val="-3"/>
        </w:rPr>
        <w:t> </w:t>
      </w:r>
      <w:r>
        <w:rPr/>
        <w:t>or</w:t>
      </w:r>
      <w:r>
        <w:rPr>
          <w:spacing w:val="-2"/>
        </w:rPr>
        <w:t> </w:t>
      </w:r>
      <w:r>
        <w:rPr/>
        <w:t>Neglect</w:t>
      </w:r>
      <w:r>
        <w:rPr>
          <w:spacing w:val="-2"/>
        </w:rPr>
        <w:t> </w:t>
      </w:r>
      <w:r>
        <w:rPr/>
        <w:t>by Our People</w:t>
      </w:r>
    </w:p>
    <w:p>
      <w:pPr>
        <w:pStyle w:val="BodyText"/>
        <w:ind w:left="0" w:firstLine="0"/>
        <w:rPr>
          <w:b/>
          <w:sz w:val="20"/>
        </w:rPr>
      </w:pPr>
    </w:p>
    <w:p>
      <w:pPr>
        <w:pStyle w:val="BodyText"/>
        <w:spacing w:before="243"/>
        <w:ind w:left="0" w:firstLine="0"/>
        <w:rPr>
          <w:b/>
          <w:sz w:val="20"/>
        </w:rPr>
      </w:pPr>
      <w:r>
        <w:rPr>
          <w:b/>
          <w:sz w:val="20"/>
        </w:rPr>
        <w:drawing>
          <wp:anchor distT="0" distB="0" distL="0" distR="0" allowOverlap="1" layoutInCell="1" locked="0" behindDoc="1" simplePos="0" relativeHeight="487588352">
            <wp:simplePos x="0" y="0"/>
            <wp:positionH relativeFrom="page">
              <wp:posOffset>143650</wp:posOffset>
            </wp:positionH>
            <wp:positionV relativeFrom="paragraph">
              <wp:posOffset>324721</wp:posOffset>
            </wp:positionV>
            <wp:extent cx="7118692" cy="4860988"/>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7118692" cy="4860988"/>
                    </a:xfrm>
                    <a:prstGeom prst="rect">
                      <a:avLst/>
                    </a:prstGeom>
                  </pic:spPr>
                </pic:pic>
              </a:graphicData>
            </a:graphic>
          </wp:anchor>
        </w:drawing>
      </w:r>
    </w:p>
    <w:sectPr>
      <w:pgSz w:w="11910" w:h="16840"/>
      <w:pgMar w:header="0" w:footer="1000" w:top="1380" w:bottom="1200" w:left="141"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386112">
              <wp:simplePos x="0" y="0"/>
              <wp:positionH relativeFrom="page">
                <wp:posOffset>902004</wp:posOffset>
              </wp:positionH>
              <wp:positionV relativeFrom="page">
                <wp:posOffset>9917379</wp:posOffset>
              </wp:positionV>
              <wp:extent cx="66040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60400" cy="165735"/>
                      </a:xfrm>
                      <a:prstGeom prst="rect">
                        <a:avLst/>
                      </a:prstGeom>
                    </wps:spPr>
                    <wps:txbx>
                      <w:txbxContent>
                        <w:p>
                          <w:pPr>
                            <w:spacing w:line="245" w:lineRule="exact" w:before="0"/>
                            <w:ind w:left="20" w:right="0" w:firstLine="0"/>
                            <w:jc w:val="left"/>
                            <w:rPr>
                              <w:i/>
                              <w:sz w:val="22"/>
                            </w:rPr>
                          </w:pPr>
                          <w:r>
                            <w:rPr>
                              <w:i/>
                              <w:sz w:val="22"/>
                            </w:rPr>
                            <w:t>Page</w:t>
                          </w:r>
                          <w:r>
                            <w:rPr>
                              <w:i/>
                              <w:spacing w:val="-1"/>
                              <w:sz w:val="22"/>
                            </w:rPr>
                            <w:t> </w:t>
                          </w:r>
                          <w:r>
                            <w:rPr>
                              <w:i/>
                              <w:sz w:val="22"/>
                            </w:rPr>
                            <w:fldChar w:fldCharType="begin"/>
                          </w:r>
                          <w:r>
                            <w:rPr>
                              <w:i/>
                              <w:sz w:val="22"/>
                            </w:rPr>
                            <w:instrText> PAGE </w:instrText>
                          </w:r>
                          <w:r>
                            <w:rPr>
                              <w:i/>
                              <w:sz w:val="22"/>
                            </w:rPr>
                            <w:fldChar w:fldCharType="separate"/>
                          </w:r>
                          <w:r>
                            <w:rPr>
                              <w:i/>
                              <w:sz w:val="22"/>
                            </w:rPr>
                            <w:t>1</w:t>
                          </w:r>
                          <w:r>
                            <w:rPr>
                              <w:i/>
                              <w:sz w:val="22"/>
                            </w:rPr>
                            <w:fldChar w:fldCharType="end"/>
                          </w:r>
                          <w:r>
                            <w:rPr>
                              <w:i/>
                              <w:spacing w:val="-2"/>
                              <w:sz w:val="22"/>
                            </w:rPr>
                            <w:t> </w:t>
                          </w:r>
                          <w:r>
                            <w:rPr>
                              <w:i/>
                              <w:sz w:val="22"/>
                            </w:rPr>
                            <w:t>of</w:t>
                          </w:r>
                          <w:r>
                            <w:rPr>
                              <w:i/>
                              <w:spacing w:val="-1"/>
                              <w:sz w:val="22"/>
                            </w:rPr>
                            <w:t> </w:t>
                          </w:r>
                          <w:r>
                            <w:rPr>
                              <w:i/>
                              <w:spacing w:val="-10"/>
                              <w:sz w:val="22"/>
                            </w:rPr>
                            <w:fldChar w:fldCharType="begin"/>
                          </w:r>
                          <w:r>
                            <w:rPr>
                              <w:i/>
                              <w:spacing w:val="-10"/>
                              <w:sz w:val="22"/>
                            </w:rPr>
                            <w:instrText> NUMPAGES </w:instrText>
                          </w:r>
                          <w:r>
                            <w:rPr>
                              <w:i/>
                              <w:spacing w:val="-10"/>
                              <w:sz w:val="22"/>
                            </w:rPr>
                            <w:fldChar w:fldCharType="separate"/>
                          </w:r>
                          <w:r>
                            <w:rPr>
                              <w:i/>
                              <w:spacing w:val="-10"/>
                              <w:sz w:val="22"/>
                            </w:rPr>
                            <w:t>9</w:t>
                          </w:r>
                          <w:r>
                            <w:rPr>
                              <w:i/>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780.895996pt;width:52pt;height:13.05pt;mso-position-horizontal-relative:page;mso-position-vertical-relative:page;z-index:-15930368" type="#_x0000_t202" id="docshape1" filled="false" stroked="false">
              <v:textbox inset="0,0,0,0">
                <w:txbxContent>
                  <w:p>
                    <w:pPr>
                      <w:spacing w:line="245" w:lineRule="exact" w:before="0"/>
                      <w:ind w:left="20" w:right="0" w:firstLine="0"/>
                      <w:jc w:val="left"/>
                      <w:rPr>
                        <w:i/>
                        <w:sz w:val="22"/>
                      </w:rPr>
                    </w:pPr>
                    <w:r>
                      <w:rPr>
                        <w:i/>
                        <w:sz w:val="22"/>
                      </w:rPr>
                      <w:t>Page</w:t>
                    </w:r>
                    <w:r>
                      <w:rPr>
                        <w:i/>
                        <w:spacing w:val="-1"/>
                        <w:sz w:val="22"/>
                      </w:rPr>
                      <w:t> </w:t>
                    </w:r>
                    <w:r>
                      <w:rPr>
                        <w:i/>
                        <w:sz w:val="22"/>
                      </w:rPr>
                      <w:fldChar w:fldCharType="begin"/>
                    </w:r>
                    <w:r>
                      <w:rPr>
                        <w:i/>
                        <w:sz w:val="22"/>
                      </w:rPr>
                      <w:instrText> PAGE </w:instrText>
                    </w:r>
                    <w:r>
                      <w:rPr>
                        <w:i/>
                        <w:sz w:val="22"/>
                      </w:rPr>
                      <w:fldChar w:fldCharType="separate"/>
                    </w:r>
                    <w:r>
                      <w:rPr>
                        <w:i/>
                        <w:sz w:val="22"/>
                      </w:rPr>
                      <w:t>1</w:t>
                    </w:r>
                    <w:r>
                      <w:rPr>
                        <w:i/>
                        <w:sz w:val="22"/>
                      </w:rPr>
                      <w:fldChar w:fldCharType="end"/>
                    </w:r>
                    <w:r>
                      <w:rPr>
                        <w:i/>
                        <w:spacing w:val="-2"/>
                        <w:sz w:val="22"/>
                      </w:rPr>
                      <w:t> </w:t>
                    </w:r>
                    <w:r>
                      <w:rPr>
                        <w:i/>
                        <w:sz w:val="22"/>
                      </w:rPr>
                      <w:t>of</w:t>
                    </w:r>
                    <w:r>
                      <w:rPr>
                        <w:i/>
                        <w:spacing w:val="-1"/>
                        <w:sz w:val="22"/>
                      </w:rPr>
                      <w:t> </w:t>
                    </w:r>
                    <w:r>
                      <w:rPr>
                        <w:i/>
                        <w:spacing w:val="-10"/>
                        <w:sz w:val="22"/>
                      </w:rPr>
                      <w:fldChar w:fldCharType="begin"/>
                    </w:r>
                    <w:r>
                      <w:rPr>
                        <w:i/>
                        <w:spacing w:val="-10"/>
                        <w:sz w:val="22"/>
                      </w:rPr>
                      <w:instrText> NUMPAGES </w:instrText>
                    </w:r>
                    <w:r>
                      <w:rPr>
                        <w:i/>
                        <w:spacing w:val="-10"/>
                        <w:sz w:val="22"/>
                      </w:rPr>
                      <w:fldChar w:fldCharType="separate"/>
                    </w:r>
                    <w:r>
                      <w:rPr>
                        <w:i/>
                        <w:spacing w:val="-10"/>
                        <w:sz w:val="22"/>
                      </w:rPr>
                      <w:t>9</w:t>
                    </w:r>
                    <w:r>
                      <w:rPr>
                        <w:i/>
                        <w:spacing w:val="-10"/>
                        <w:sz w:val="22"/>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86624">
              <wp:simplePos x="0" y="0"/>
              <wp:positionH relativeFrom="page">
                <wp:posOffset>2682367</wp:posOffset>
              </wp:positionH>
              <wp:positionV relativeFrom="page">
                <wp:posOffset>9917379</wp:posOffset>
              </wp:positionV>
              <wp:extent cx="219900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99005" cy="165735"/>
                      </a:xfrm>
                      <a:prstGeom prst="rect">
                        <a:avLst/>
                      </a:prstGeom>
                    </wps:spPr>
                    <wps:txbx>
                      <w:txbxContent>
                        <w:p>
                          <w:pPr>
                            <w:spacing w:line="245" w:lineRule="exact" w:before="0"/>
                            <w:ind w:left="20" w:right="0" w:firstLine="0"/>
                            <w:jc w:val="left"/>
                            <w:rPr>
                              <w:i/>
                              <w:sz w:val="22"/>
                            </w:rPr>
                          </w:pPr>
                          <w:r>
                            <w:rPr>
                              <w:i/>
                              <w:sz w:val="22"/>
                            </w:rPr>
                            <w:t>Safeguarding</w:t>
                          </w:r>
                          <w:r>
                            <w:rPr>
                              <w:i/>
                              <w:spacing w:val="-7"/>
                              <w:sz w:val="22"/>
                            </w:rPr>
                            <w:t> </w:t>
                          </w:r>
                          <w:r>
                            <w:rPr>
                              <w:i/>
                              <w:sz w:val="22"/>
                            </w:rPr>
                            <w:t>&amp;</w:t>
                          </w:r>
                          <w:r>
                            <w:rPr>
                              <w:i/>
                              <w:spacing w:val="-6"/>
                              <w:sz w:val="22"/>
                            </w:rPr>
                            <w:t> </w:t>
                          </w:r>
                          <w:r>
                            <w:rPr>
                              <w:i/>
                              <w:sz w:val="22"/>
                            </w:rPr>
                            <w:t>Child</w:t>
                          </w:r>
                          <w:r>
                            <w:rPr>
                              <w:i/>
                              <w:spacing w:val="-7"/>
                              <w:sz w:val="22"/>
                            </w:rPr>
                            <w:t> </w:t>
                          </w:r>
                          <w:r>
                            <w:rPr>
                              <w:i/>
                              <w:sz w:val="22"/>
                            </w:rPr>
                            <w:t>Protection</w:t>
                          </w:r>
                          <w:r>
                            <w:rPr>
                              <w:i/>
                              <w:spacing w:val="-6"/>
                              <w:sz w:val="22"/>
                            </w:rPr>
                            <w:t> </w:t>
                          </w:r>
                          <w:r>
                            <w:rPr>
                              <w:i/>
                              <w:spacing w:val="-2"/>
                              <w:sz w:val="22"/>
                            </w:rPr>
                            <w:t>Policy</w:t>
                          </w:r>
                        </w:p>
                      </w:txbxContent>
                    </wps:txbx>
                    <wps:bodyPr wrap="square" lIns="0" tIns="0" rIns="0" bIns="0" rtlCol="0">
                      <a:noAutofit/>
                    </wps:bodyPr>
                  </wps:wsp>
                </a:graphicData>
              </a:graphic>
            </wp:anchor>
          </w:drawing>
        </mc:Choice>
        <mc:Fallback>
          <w:pict>
            <v:shape style="position:absolute;margin-left:211.210007pt;margin-top:780.895996pt;width:173.15pt;height:13.05pt;mso-position-horizontal-relative:page;mso-position-vertical-relative:page;z-index:-15929856" type="#_x0000_t202" id="docshape2" filled="false" stroked="false">
              <v:textbox inset="0,0,0,0">
                <w:txbxContent>
                  <w:p>
                    <w:pPr>
                      <w:spacing w:line="245" w:lineRule="exact" w:before="0"/>
                      <w:ind w:left="20" w:right="0" w:firstLine="0"/>
                      <w:jc w:val="left"/>
                      <w:rPr>
                        <w:i/>
                        <w:sz w:val="22"/>
                      </w:rPr>
                    </w:pPr>
                    <w:r>
                      <w:rPr>
                        <w:i/>
                        <w:sz w:val="22"/>
                      </w:rPr>
                      <w:t>Safeguarding</w:t>
                    </w:r>
                    <w:r>
                      <w:rPr>
                        <w:i/>
                        <w:spacing w:val="-7"/>
                        <w:sz w:val="22"/>
                      </w:rPr>
                      <w:t> </w:t>
                    </w:r>
                    <w:r>
                      <w:rPr>
                        <w:i/>
                        <w:sz w:val="22"/>
                      </w:rPr>
                      <w:t>&amp;</w:t>
                    </w:r>
                    <w:r>
                      <w:rPr>
                        <w:i/>
                        <w:spacing w:val="-6"/>
                        <w:sz w:val="22"/>
                      </w:rPr>
                      <w:t> </w:t>
                    </w:r>
                    <w:r>
                      <w:rPr>
                        <w:i/>
                        <w:sz w:val="22"/>
                      </w:rPr>
                      <w:t>Child</w:t>
                    </w:r>
                    <w:r>
                      <w:rPr>
                        <w:i/>
                        <w:spacing w:val="-7"/>
                        <w:sz w:val="22"/>
                      </w:rPr>
                      <w:t> </w:t>
                    </w:r>
                    <w:r>
                      <w:rPr>
                        <w:i/>
                        <w:sz w:val="22"/>
                      </w:rPr>
                      <w:t>Protection</w:t>
                    </w:r>
                    <w:r>
                      <w:rPr>
                        <w:i/>
                        <w:spacing w:val="-6"/>
                        <w:sz w:val="22"/>
                      </w:rPr>
                      <w:t> </w:t>
                    </w:r>
                    <w:r>
                      <w:rPr>
                        <w:i/>
                        <w:spacing w:val="-2"/>
                        <w:sz w:val="22"/>
                      </w:rPr>
                      <w:t>Policy</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87136">
              <wp:simplePos x="0" y="0"/>
              <wp:positionH relativeFrom="page">
                <wp:posOffset>5235321</wp:posOffset>
              </wp:positionH>
              <wp:positionV relativeFrom="page">
                <wp:posOffset>9917379</wp:posOffset>
              </wp:positionV>
              <wp:extent cx="1424940" cy="1657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424940" cy="165735"/>
                      </a:xfrm>
                      <a:prstGeom prst="rect">
                        <a:avLst/>
                      </a:prstGeom>
                    </wps:spPr>
                    <wps:txbx>
                      <w:txbxContent>
                        <w:p>
                          <w:pPr>
                            <w:spacing w:line="245" w:lineRule="exact" w:before="0"/>
                            <w:ind w:left="20" w:right="0" w:firstLine="0"/>
                            <w:jc w:val="left"/>
                            <w:rPr>
                              <w:i/>
                              <w:sz w:val="22"/>
                            </w:rPr>
                          </w:pPr>
                          <w:r>
                            <w:rPr>
                              <w:i/>
                              <w:sz w:val="22"/>
                            </w:rPr>
                            <w:t>Approved:</w:t>
                          </w:r>
                          <w:r>
                            <w:rPr>
                              <w:i/>
                              <w:spacing w:val="-9"/>
                              <w:sz w:val="22"/>
                            </w:rPr>
                            <w:t> </w:t>
                          </w:r>
                          <w:r>
                            <w:rPr>
                              <w:i/>
                              <w:sz w:val="22"/>
                            </w:rPr>
                            <w:t>1</w:t>
                          </w:r>
                          <w:r>
                            <w:rPr>
                              <w:i/>
                              <w:spacing w:val="-5"/>
                              <w:sz w:val="22"/>
                            </w:rPr>
                            <w:t> </w:t>
                          </w:r>
                          <w:r>
                            <w:rPr>
                              <w:i/>
                              <w:sz w:val="22"/>
                            </w:rPr>
                            <w:t>March</w:t>
                          </w:r>
                          <w:r>
                            <w:rPr>
                              <w:i/>
                              <w:spacing w:val="-6"/>
                              <w:sz w:val="22"/>
                            </w:rPr>
                            <w:t> </w:t>
                          </w:r>
                          <w:r>
                            <w:rPr>
                              <w:i/>
                              <w:spacing w:val="-4"/>
                              <w:sz w:val="22"/>
                            </w:rPr>
                            <w:t>2024</w:t>
                          </w:r>
                        </w:p>
                      </w:txbxContent>
                    </wps:txbx>
                    <wps:bodyPr wrap="square" lIns="0" tIns="0" rIns="0" bIns="0" rtlCol="0">
                      <a:noAutofit/>
                    </wps:bodyPr>
                  </wps:wsp>
                </a:graphicData>
              </a:graphic>
            </wp:anchor>
          </w:drawing>
        </mc:Choice>
        <mc:Fallback>
          <w:pict>
            <v:shape style="position:absolute;margin-left:412.230011pt;margin-top:780.895996pt;width:112.2pt;height:13.05pt;mso-position-horizontal-relative:page;mso-position-vertical-relative:page;z-index:-15929344" type="#_x0000_t202" id="docshape3" filled="false" stroked="false">
              <v:textbox inset="0,0,0,0">
                <w:txbxContent>
                  <w:p>
                    <w:pPr>
                      <w:spacing w:line="245" w:lineRule="exact" w:before="0"/>
                      <w:ind w:left="20" w:right="0" w:firstLine="0"/>
                      <w:jc w:val="left"/>
                      <w:rPr>
                        <w:i/>
                        <w:sz w:val="22"/>
                      </w:rPr>
                    </w:pPr>
                    <w:r>
                      <w:rPr>
                        <w:i/>
                        <w:sz w:val="22"/>
                      </w:rPr>
                      <w:t>Approved:</w:t>
                    </w:r>
                    <w:r>
                      <w:rPr>
                        <w:i/>
                        <w:spacing w:val="-9"/>
                        <w:sz w:val="22"/>
                      </w:rPr>
                      <w:t> </w:t>
                    </w:r>
                    <w:r>
                      <w:rPr>
                        <w:i/>
                        <w:sz w:val="22"/>
                      </w:rPr>
                      <w:t>1</w:t>
                    </w:r>
                    <w:r>
                      <w:rPr>
                        <w:i/>
                        <w:spacing w:val="-5"/>
                        <w:sz w:val="22"/>
                      </w:rPr>
                      <w:t> </w:t>
                    </w:r>
                    <w:r>
                      <w:rPr>
                        <w:i/>
                        <w:sz w:val="22"/>
                      </w:rPr>
                      <w:t>March</w:t>
                    </w:r>
                    <w:r>
                      <w:rPr>
                        <w:i/>
                        <w:spacing w:val="-6"/>
                        <w:sz w:val="22"/>
                      </w:rPr>
                      <w:t> </w:t>
                    </w:r>
                    <w:r>
                      <w:rPr>
                        <w:i/>
                        <w:spacing w:val="-4"/>
                        <w:sz w:val="22"/>
                      </w:rPr>
                      <w:t>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11">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10">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9">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8">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7">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6">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5">
    <w:multiLevelType w:val="hybridMultilevel"/>
    <w:lvl w:ilvl="0">
      <w:start w:val="0"/>
      <w:numFmt w:val="bullet"/>
      <w:lvlText w:val=""/>
      <w:lvlJc w:val="left"/>
      <w:pPr>
        <w:ind w:left="236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3272" w:hanging="360"/>
      </w:pPr>
      <w:rPr>
        <w:rFonts w:hint="default"/>
        <w:lang w:val="en-US" w:eastAsia="en-US" w:bidi="ar-SA"/>
      </w:rPr>
    </w:lvl>
    <w:lvl w:ilvl="2">
      <w:start w:val="0"/>
      <w:numFmt w:val="bullet"/>
      <w:lvlText w:val="•"/>
      <w:lvlJc w:val="left"/>
      <w:pPr>
        <w:ind w:left="4184" w:hanging="360"/>
      </w:pPr>
      <w:rPr>
        <w:rFonts w:hint="default"/>
        <w:lang w:val="en-US" w:eastAsia="en-US" w:bidi="ar-SA"/>
      </w:rPr>
    </w:lvl>
    <w:lvl w:ilvl="3">
      <w:start w:val="0"/>
      <w:numFmt w:val="bullet"/>
      <w:lvlText w:val="•"/>
      <w:lvlJc w:val="left"/>
      <w:pPr>
        <w:ind w:left="5096" w:hanging="360"/>
      </w:pPr>
      <w:rPr>
        <w:rFonts w:hint="default"/>
        <w:lang w:val="en-US" w:eastAsia="en-US" w:bidi="ar-SA"/>
      </w:rPr>
    </w:lvl>
    <w:lvl w:ilvl="4">
      <w:start w:val="0"/>
      <w:numFmt w:val="bullet"/>
      <w:lvlText w:val="•"/>
      <w:lvlJc w:val="left"/>
      <w:pPr>
        <w:ind w:left="6008" w:hanging="360"/>
      </w:pPr>
      <w:rPr>
        <w:rFonts w:hint="default"/>
        <w:lang w:val="en-US" w:eastAsia="en-US" w:bidi="ar-SA"/>
      </w:rPr>
    </w:lvl>
    <w:lvl w:ilvl="5">
      <w:start w:val="0"/>
      <w:numFmt w:val="bullet"/>
      <w:lvlText w:val="•"/>
      <w:lvlJc w:val="left"/>
      <w:pPr>
        <w:ind w:left="6921" w:hanging="360"/>
      </w:pPr>
      <w:rPr>
        <w:rFonts w:hint="default"/>
        <w:lang w:val="en-US" w:eastAsia="en-US" w:bidi="ar-SA"/>
      </w:rPr>
    </w:lvl>
    <w:lvl w:ilvl="6">
      <w:start w:val="0"/>
      <w:numFmt w:val="bullet"/>
      <w:lvlText w:val="•"/>
      <w:lvlJc w:val="left"/>
      <w:pPr>
        <w:ind w:left="7833" w:hanging="360"/>
      </w:pPr>
      <w:rPr>
        <w:rFonts w:hint="default"/>
        <w:lang w:val="en-US" w:eastAsia="en-US" w:bidi="ar-SA"/>
      </w:rPr>
    </w:lvl>
    <w:lvl w:ilvl="7">
      <w:start w:val="0"/>
      <w:numFmt w:val="bullet"/>
      <w:lvlText w:val="•"/>
      <w:lvlJc w:val="left"/>
      <w:pPr>
        <w:ind w:left="8745" w:hanging="360"/>
      </w:pPr>
      <w:rPr>
        <w:rFonts w:hint="default"/>
        <w:lang w:val="en-US" w:eastAsia="en-US" w:bidi="ar-SA"/>
      </w:rPr>
    </w:lvl>
    <w:lvl w:ilvl="8">
      <w:start w:val="0"/>
      <w:numFmt w:val="bullet"/>
      <w:lvlText w:val="•"/>
      <w:lvlJc w:val="left"/>
      <w:pPr>
        <w:ind w:left="9657" w:hanging="360"/>
      </w:pPr>
      <w:rPr>
        <w:rFonts w:hint="default"/>
        <w:lang w:val="en-US" w:eastAsia="en-US" w:bidi="ar-SA"/>
      </w:rPr>
    </w:lvl>
  </w:abstractNum>
  <w:abstractNum w:abstractNumId="4">
    <w:multiLevelType w:val="hybridMultilevel"/>
    <w:lvl w:ilvl="0">
      <w:start w:val="0"/>
      <w:numFmt w:val="bullet"/>
      <w:lvlText w:val=""/>
      <w:lvlJc w:val="left"/>
      <w:pPr>
        <w:ind w:left="2225"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653"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640" w:hanging="360"/>
      </w:pPr>
      <w:rPr>
        <w:rFonts w:hint="default"/>
        <w:lang w:val="en-US" w:eastAsia="en-US" w:bidi="ar-SA"/>
      </w:rPr>
    </w:lvl>
    <w:lvl w:ilvl="3">
      <w:start w:val="0"/>
      <w:numFmt w:val="bullet"/>
      <w:lvlText w:val="•"/>
      <w:lvlJc w:val="left"/>
      <w:pPr>
        <w:ind w:left="4620" w:hanging="360"/>
      </w:pPr>
      <w:rPr>
        <w:rFonts w:hint="default"/>
        <w:lang w:val="en-US" w:eastAsia="en-US" w:bidi="ar-SA"/>
      </w:rPr>
    </w:lvl>
    <w:lvl w:ilvl="4">
      <w:start w:val="0"/>
      <w:numFmt w:val="bullet"/>
      <w:lvlText w:val="•"/>
      <w:lvlJc w:val="left"/>
      <w:pPr>
        <w:ind w:left="5600" w:hanging="360"/>
      </w:pPr>
      <w:rPr>
        <w:rFonts w:hint="default"/>
        <w:lang w:val="en-US" w:eastAsia="en-US" w:bidi="ar-SA"/>
      </w:rPr>
    </w:lvl>
    <w:lvl w:ilvl="5">
      <w:start w:val="0"/>
      <w:numFmt w:val="bullet"/>
      <w:lvlText w:val="•"/>
      <w:lvlJc w:val="left"/>
      <w:pPr>
        <w:ind w:left="6581" w:hanging="360"/>
      </w:pPr>
      <w:rPr>
        <w:rFonts w:hint="default"/>
        <w:lang w:val="en-US" w:eastAsia="en-US" w:bidi="ar-SA"/>
      </w:rPr>
    </w:lvl>
    <w:lvl w:ilvl="6">
      <w:start w:val="0"/>
      <w:numFmt w:val="bullet"/>
      <w:lvlText w:val="•"/>
      <w:lvlJc w:val="left"/>
      <w:pPr>
        <w:ind w:left="7561" w:hanging="360"/>
      </w:pPr>
      <w:rPr>
        <w:rFonts w:hint="default"/>
        <w:lang w:val="en-US" w:eastAsia="en-US" w:bidi="ar-SA"/>
      </w:rPr>
    </w:lvl>
    <w:lvl w:ilvl="7">
      <w:start w:val="0"/>
      <w:numFmt w:val="bullet"/>
      <w:lvlText w:val="•"/>
      <w:lvlJc w:val="left"/>
      <w:pPr>
        <w:ind w:left="8541" w:hanging="360"/>
      </w:pPr>
      <w:rPr>
        <w:rFonts w:hint="default"/>
        <w:lang w:val="en-US" w:eastAsia="en-US" w:bidi="ar-SA"/>
      </w:rPr>
    </w:lvl>
    <w:lvl w:ilvl="8">
      <w:start w:val="0"/>
      <w:numFmt w:val="bullet"/>
      <w:lvlText w:val="•"/>
      <w:lvlJc w:val="left"/>
      <w:pPr>
        <w:ind w:left="9521" w:hanging="360"/>
      </w:pPr>
      <w:rPr>
        <w:rFonts w:hint="default"/>
        <w:lang w:val="en-US" w:eastAsia="en-US" w:bidi="ar-SA"/>
      </w:rPr>
    </w:lvl>
  </w:abstractNum>
  <w:abstractNum w:abstractNumId="2">
    <w:multiLevelType w:val="hybridMultilevel"/>
    <w:lvl w:ilvl="0">
      <w:start w:val="0"/>
      <w:numFmt w:val="bullet"/>
      <w:lvlText w:val=""/>
      <w:lvlJc w:val="left"/>
      <w:pPr>
        <w:ind w:left="201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3">
    <w:multiLevelType w:val="hybridMultilevel"/>
    <w:lvl w:ilvl="0">
      <w:start w:val="0"/>
      <w:numFmt w:val="bullet"/>
      <w:lvlText w:val=""/>
      <w:lvlJc w:val="left"/>
      <w:pPr>
        <w:ind w:left="2379"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3290" w:hanging="360"/>
      </w:pPr>
      <w:rPr>
        <w:rFonts w:hint="default"/>
        <w:lang w:val="en-US" w:eastAsia="en-US" w:bidi="ar-SA"/>
      </w:rPr>
    </w:lvl>
    <w:lvl w:ilvl="2">
      <w:start w:val="0"/>
      <w:numFmt w:val="bullet"/>
      <w:lvlText w:val="•"/>
      <w:lvlJc w:val="left"/>
      <w:pPr>
        <w:ind w:left="4200" w:hanging="360"/>
      </w:pPr>
      <w:rPr>
        <w:rFonts w:hint="default"/>
        <w:lang w:val="en-US" w:eastAsia="en-US" w:bidi="ar-SA"/>
      </w:rPr>
    </w:lvl>
    <w:lvl w:ilvl="3">
      <w:start w:val="0"/>
      <w:numFmt w:val="bullet"/>
      <w:lvlText w:val="•"/>
      <w:lvlJc w:val="left"/>
      <w:pPr>
        <w:ind w:left="5110" w:hanging="360"/>
      </w:pPr>
      <w:rPr>
        <w:rFonts w:hint="default"/>
        <w:lang w:val="en-US" w:eastAsia="en-US" w:bidi="ar-SA"/>
      </w:rPr>
    </w:lvl>
    <w:lvl w:ilvl="4">
      <w:start w:val="0"/>
      <w:numFmt w:val="bullet"/>
      <w:lvlText w:val="•"/>
      <w:lvlJc w:val="left"/>
      <w:pPr>
        <w:ind w:left="6020" w:hanging="360"/>
      </w:pPr>
      <w:rPr>
        <w:rFonts w:hint="default"/>
        <w:lang w:val="en-US" w:eastAsia="en-US" w:bidi="ar-SA"/>
      </w:rPr>
    </w:lvl>
    <w:lvl w:ilvl="5">
      <w:start w:val="0"/>
      <w:numFmt w:val="bullet"/>
      <w:lvlText w:val="•"/>
      <w:lvlJc w:val="left"/>
      <w:pPr>
        <w:ind w:left="6931" w:hanging="360"/>
      </w:pPr>
      <w:rPr>
        <w:rFonts w:hint="default"/>
        <w:lang w:val="en-US" w:eastAsia="en-US" w:bidi="ar-SA"/>
      </w:rPr>
    </w:lvl>
    <w:lvl w:ilvl="6">
      <w:start w:val="0"/>
      <w:numFmt w:val="bullet"/>
      <w:lvlText w:val="•"/>
      <w:lvlJc w:val="left"/>
      <w:pPr>
        <w:ind w:left="7841" w:hanging="360"/>
      </w:pPr>
      <w:rPr>
        <w:rFonts w:hint="default"/>
        <w:lang w:val="en-US" w:eastAsia="en-US" w:bidi="ar-SA"/>
      </w:rPr>
    </w:lvl>
    <w:lvl w:ilvl="7">
      <w:start w:val="0"/>
      <w:numFmt w:val="bullet"/>
      <w:lvlText w:val="•"/>
      <w:lvlJc w:val="left"/>
      <w:pPr>
        <w:ind w:left="8751" w:hanging="360"/>
      </w:pPr>
      <w:rPr>
        <w:rFonts w:hint="default"/>
        <w:lang w:val="en-US" w:eastAsia="en-US" w:bidi="ar-SA"/>
      </w:rPr>
    </w:lvl>
    <w:lvl w:ilvl="8">
      <w:start w:val="0"/>
      <w:numFmt w:val="bullet"/>
      <w:lvlText w:val="•"/>
      <w:lvlJc w:val="left"/>
      <w:pPr>
        <w:ind w:left="9661" w:hanging="360"/>
      </w:pPr>
      <w:rPr>
        <w:rFonts w:hint="default"/>
        <w:lang w:val="en-US" w:eastAsia="en-US" w:bidi="ar-SA"/>
      </w:rPr>
    </w:lvl>
  </w:abstractNum>
  <w:abstractNum w:abstractNumId="1">
    <w:multiLevelType w:val="hybridMultilevel"/>
    <w:lvl w:ilvl="0">
      <w:start w:val="1"/>
      <w:numFmt w:val="decimal"/>
      <w:lvlText w:val="%1."/>
      <w:lvlJc w:val="left"/>
      <w:pPr>
        <w:ind w:left="2019" w:hanging="360"/>
        <w:jc w:val="left"/>
      </w:pPr>
      <w:rPr>
        <w:rFonts w:hint="default" w:ascii="Calibri" w:hAnsi="Calibri" w:eastAsia="Calibri" w:cs="Calibri"/>
        <w:b/>
        <w:bCs/>
        <w:i w:val="0"/>
        <w:iCs w:val="0"/>
        <w:spacing w:val="0"/>
        <w:w w:val="100"/>
        <w:sz w:val="22"/>
        <w:szCs w:val="22"/>
        <w:lang w:val="en-US" w:eastAsia="en-US" w:bidi="ar-SA"/>
      </w:rPr>
    </w:lvl>
    <w:lvl w:ilvl="1">
      <w:start w:val="1"/>
      <w:numFmt w:val="decimal"/>
      <w:lvlText w:val="%1.%2."/>
      <w:lvlJc w:val="left"/>
      <w:pPr>
        <w:ind w:left="2019" w:hanging="360"/>
        <w:jc w:val="left"/>
      </w:pPr>
      <w:rPr>
        <w:rFonts w:hint="default" w:ascii="Calibri" w:hAnsi="Calibri" w:eastAsia="Calibri" w:cs="Calibri"/>
        <w:b/>
        <w:bCs/>
        <w:i w:val="0"/>
        <w:iCs w:val="0"/>
        <w:spacing w:val="-2"/>
        <w:w w:val="100"/>
        <w:sz w:val="22"/>
        <w:szCs w:val="22"/>
        <w:lang w:val="en-US" w:eastAsia="en-US" w:bidi="ar-SA"/>
      </w:rPr>
    </w:lvl>
    <w:lvl w:ilvl="2">
      <w:start w:val="0"/>
      <w:numFmt w:val="bullet"/>
      <w:lvlText w:val="o"/>
      <w:lvlJc w:val="left"/>
      <w:pPr>
        <w:ind w:left="2739" w:hanging="360"/>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3832" w:hanging="360"/>
      </w:pPr>
      <w:rPr>
        <w:rFonts w:hint="default"/>
        <w:lang w:val="en-US" w:eastAsia="en-US" w:bidi="ar-SA"/>
      </w:rPr>
    </w:lvl>
    <w:lvl w:ilvl="4">
      <w:start w:val="0"/>
      <w:numFmt w:val="bullet"/>
      <w:lvlText w:val="•"/>
      <w:lvlJc w:val="left"/>
      <w:pPr>
        <w:ind w:left="4925" w:hanging="360"/>
      </w:pPr>
      <w:rPr>
        <w:rFonts w:hint="default"/>
        <w:lang w:val="en-US" w:eastAsia="en-US" w:bidi="ar-SA"/>
      </w:rPr>
    </w:lvl>
    <w:lvl w:ilvl="5">
      <w:start w:val="0"/>
      <w:numFmt w:val="bullet"/>
      <w:lvlText w:val="•"/>
      <w:lvlJc w:val="left"/>
      <w:pPr>
        <w:ind w:left="6018" w:hanging="360"/>
      </w:pPr>
      <w:rPr>
        <w:rFonts w:hint="default"/>
        <w:lang w:val="en-US" w:eastAsia="en-US" w:bidi="ar-SA"/>
      </w:rPr>
    </w:lvl>
    <w:lvl w:ilvl="6">
      <w:start w:val="0"/>
      <w:numFmt w:val="bullet"/>
      <w:lvlText w:val="•"/>
      <w:lvlJc w:val="left"/>
      <w:pPr>
        <w:ind w:left="7111" w:hanging="360"/>
      </w:pPr>
      <w:rPr>
        <w:rFonts w:hint="default"/>
        <w:lang w:val="en-US" w:eastAsia="en-US" w:bidi="ar-SA"/>
      </w:rPr>
    </w:lvl>
    <w:lvl w:ilvl="7">
      <w:start w:val="0"/>
      <w:numFmt w:val="bullet"/>
      <w:lvlText w:val="•"/>
      <w:lvlJc w:val="left"/>
      <w:pPr>
        <w:ind w:left="8204" w:hanging="360"/>
      </w:pPr>
      <w:rPr>
        <w:rFonts w:hint="default"/>
        <w:lang w:val="en-US" w:eastAsia="en-US" w:bidi="ar-SA"/>
      </w:rPr>
    </w:lvl>
    <w:lvl w:ilvl="8">
      <w:start w:val="0"/>
      <w:numFmt w:val="bullet"/>
      <w:lvlText w:val="•"/>
      <w:lvlJc w:val="left"/>
      <w:pPr>
        <w:ind w:left="9296" w:hanging="360"/>
      </w:pPr>
      <w:rPr>
        <w:rFonts w:hint="default"/>
        <w:lang w:val="en-US" w:eastAsia="en-US" w:bidi="ar-SA"/>
      </w:rPr>
    </w:lvl>
  </w:abstractNum>
  <w:abstractNum w:abstractNumId="0">
    <w:multiLevelType w:val="hybridMultilevel"/>
    <w:lvl w:ilvl="0">
      <w:start w:val="1"/>
      <w:numFmt w:val="decimal"/>
      <w:lvlText w:val="%1."/>
      <w:lvlJc w:val="left"/>
      <w:pPr>
        <w:ind w:left="1779" w:hanging="48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750" w:hanging="480"/>
      </w:pPr>
      <w:rPr>
        <w:rFonts w:hint="default"/>
        <w:lang w:val="en-US" w:eastAsia="en-US" w:bidi="ar-SA"/>
      </w:rPr>
    </w:lvl>
    <w:lvl w:ilvl="2">
      <w:start w:val="0"/>
      <w:numFmt w:val="bullet"/>
      <w:lvlText w:val="•"/>
      <w:lvlJc w:val="left"/>
      <w:pPr>
        <w:ind w:left="3720" w:hanging="480"/>
      </w:pPr>
      <w:rPr>
        <w:rFonts w:hint="default"/>
        <w:lang w:val="en-US" w:eastAsia="en-US" w:bidi="ar-SA"/>
      </w:rPr>
    </w:lvl>
    <w:lvl w:ilvl="3">
      <w:start w:val="0"/>
      <w:numFmt w:val="bullet"/>
      <w:lvlText w:val="•"/>
      <w:lvlJc w:val="left"/>
      <w:pPr>
        <w:ind w:left="4690" w:hanging="480"/>
      </w:pPr>
      <w:rPr>
        <w:rFonts w:hint="default"/>
        <w:lang w:val="en-US" w:eastAsia="en-US" w:bidi="ar-SA"/>
      </w:rPr>
    </w:lvl>
    <w:lvl w:ilvl="4">
      <w:start w:val="0"/>
      <w:numFmt w:val="bullet"/>
      <w:lvlText w:val="•"/>
      <w:lvlJc w:val="left"/>
      <w:pPr>
        <w:ind w:left="5660" w:hanging="480"/>
      </w:pPr>
      <w:rPr>
        <w:rFonts w:hint="default"/>
        <w:lang w:val="en-US" w:eastAsia="en-US" w:bidi="ar-SA"/>
      </w:rPr>
    </w:lvl>
    <w:lvl w:ilvl="5">
      <w:start w:val="0"/>
      <w:numFmt w:val="bullet"/>
      <w:lvlText w:val="•"/>
      <w:lvlJc w:val="left"/>
      <w:pPr>
        <w:ind w:left="6631" w:hanging="480"/>
      </w:pPr>
      <w:rPr>
        <w:rFonts w:hint="default"/>
        <w:lang w:val="en-US" w:eastAsia="en-US" w:bidi="ar-SA"/>
      </w:rPr>
    </w:lvl>
    <w:lvl w:ilvl="6">
      <w:start w:val="0"/>
      <w:numFmt w:val="bullet"/>
      <w:lvlText w:val="•"/>
      <w:lvlJc w:val="left"/>
      <w:pPr>
        <w:ind w:left="7601" w:hanging="480"/>
      </w:pPr>
      <w:rPr>
        <w:rFonts w:hint="default"/>
        <w:lang w:val="en-US" w:eastAsia="en-US" w:bidi="ar-SA"/>
      </w:rPr>
    </w:lvl>
    <w:lvl w:ilvl="7">
      <w:start w:val="0"/>
      <w:numFmt w:val="bullet"/>
      <w:lvlText w:val="•"/>
      <w:lvlJc w:val="left"/>
      <w:pPr>
        <w:ind w:left="8571" w:hanging="480"/>
      </w:pPr>
      <w:rPr>
        <w:rFonts w:hint="default"/>
        <w:lang w:val="en-US" w:eastAsia="en-US" w:bidi="ar-SA"/>
      </w:rPr>
    </w:lvl>
    <w:lvl w:ilvl="8">
      <w:start w:val="0"/>
      <w:numFmt w:val="bullet"/>
      <w:lvlText w:val="•"/>
      <w:lvlJc w:val="left"/>
      <w:pPr>
        <w:ind w:left="9541" w:hanging="480"/>
      </w:pPr>
      <w:rPr>
        <w:rFonts w:hint="default"/>
        <w:lang w:val="en-US"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101"/>
      <w:ind w:left="1779" w:hanging="480"/>
    </w:pPr>
    <w:rPr>
      <w:rFonts w:ascii="Calibri" w:hAnsi="Calibri" w:eastAsia="Calibri" w:cs="Calibri"/>
      <w:sz w:val="22"/>
      <w:szCs w:val="22"/>
      <w:lang w:val="en-US" w:eastAsia="en-US" w:bidi="ar-SA"/>
    </w:rPr>
  </w:style>
  <w:style w:styleId="TOC2" w:type="paragraph">
    <w:name w:val="TOC 2"/>
    <w:basedOn w:val="Normal"/>
    <w:uiPriority w:val="1"/>
    <w:qFormat/>
    <w:pPr>
      <w:spacing w:before="99"/>
      <w:ind w:left="1779" w:hanging="480"/>
    </w:pPr>
    <w:rPr>
      <w:rFonts w:ascii="Calibri" w:hAnsi="Calibri" w:eastAsia="Calibri" w:cs="Calibri"/>
      <w:i/>
      <w:iCs/>
      <w:sz w:val="22"/>
      <w:szCs w:val="22"/>
      <w:lang w:val="en-US" w:eastAsia="en-US" w:bidi="ar-SA"/>
    </w:rPr>
  </w:style>
  <w:style w:styleId="TOC3" w:type="paragraph">
    <w:name w:val="TOC 3"/>
    <w:basedOn w:val="Normal"/>
    <w:uiPriority w:val="1"/>
    <w:qFormat/>
    <w:pPr>
      <w:spacing w:before="101"/>
      <w:ind w:left="1776" w:hanging="477"/>
    </w:pPr>
    <w:rPr>
      <w:rFonts w:ascii="Calibri" w:hAnsi="Calibri" w:eastAsia="Calibri" w:cs="Calibri"/>
      <w:b/>
      <w:bCs/>
      <w:i/>
      <w:iCs/>
      <w:lang w:val="en-US" w:eastAsia="en-US" w:bidi="ar-SA"/>
    </w:rPr>
  </w:style>
  <w:style w:styleId="BodyText" w:type="paragraph">
    <w:name w:val="Body Text"/>
    <w:basedOn w:val="Normal"/>
    <w:uiPriority w:val="1"/>
    <w:qFormat/>
    <w:pPr>
      <w:ind w:left="2019" w:hanging="360"/>
    </w:pPr>
    <w:rPr>
      <w:rFonts w:ascii="Calibri" w:hAnsi="Calibri" w:eastAsia="Calibri" w:cs="Calibri"/>
      <w:sz w:val="22"/>
      <w:szCs w:val="22"/>
      <w:lang w:val="en-US" w:eastAsia="en-US" w:bidi="ar-SA"/>
    </w:rPr>
  </w:style>
  <w:style w:styleId="Heading1" w:type="paragraph">
    <w:name w:val="Heading 1"/>
    <w:basedOn w:val="Normal"/>
    <w:uiPriority w:val="1"/>
    <w:qFormat/>
    <w:pPr>
      <w:ind w:left="2017" w:hanging="358"/>
      <w:outlineLvl w:val="1"/>
    </w:pPr>
    <w:rPr>
      <w:rFonts w:ascii="Calibri" w:hAnsi="Calibri" w:eastAsia="Calibri" w:cs="Calibri"/>
      <w:b/>
      <w:bCs/>
      <w:sz w:val="22"/>
      <w:szCs w:val="22"/>
      <w:lang w:val="en-US" w:eastAsia="en-US" w:bidi="ar-SA"/>
    </w:rPr>
  </w:style>
  <w:style w:styleId="Heading2" w:type="paragraph">
    <w:name w:val="Heading 2"/>
    <w:basedOn w:val="Normal"/>
    <w:uiPriority w:val="1"/>
    <w:qFormat/>
    <w:pPr>
      <w:spacing w:before="241" w:line="267" w:lineRule="exact"/>
      <w:ind w:left="2017" w:hanging="358"/>
      <w:jc w:val="both"/>
      <w:outlineLvl w:val="2"/>
    </w:pPr>
    <w:rPr>
      <w:rFonts w:ascii="Calibri" w:hAnsi="Calibri" w:eastAsia="Calibri" w:cs="Calibri"/>
      <w:b/>
      <w:bCs/>
      <w:i/>
      <w:iCs/>
      <w:sz w:val="22"/>
      <w:szCs w:val="22"/>
      <w:lang w:val="en-US" w:eastAsia="en-US" w:bidi="ar-SA"/>
    </w:rPr>
  </w:style>
  <w:style w:styleId="Title" w:type="paragraph">
    <w:name w:val="Title"/>
    <w:basedOn w:val="Normal"/>
    <w:uiPriority w:val="1"/>
    <w:qFormat/>
    <w:pPr>
      <w:ind w:left="1299"/>
    </w:pPr>
    <w:rPr>
      <w:rFonts w:ascii="Calibri" w:hAnsi="Calibri" w:eastAsia="Calibri" w:cs="Calibri"/>
      <w:b/>
      <w:bCs/>
      <w:sz w:val="32"/>
      <w:szCs w:val="32"/>
      <w:lang w:val="en-US" w:eastAsia="en-US" w:bidi="ar-SA"/>
    </w:rPr>
  </w:style>
  <w:style w:styleId="ListParagraph" w:type="paragraph">
    <w:name w:val="List Paragraph"/>
    <w:basedOn w:val="Normal"/>
    <w:uiPriority w:val="1"/>
    <w:qFormat/>
    <w:pPr>
      <w:ind w:left="2019" w:hanging="360"/>
    </w:pPr>
    <w:rPr>
      <w:rFonts w:ascii="Calibri" w:hAnsi="Calibri" w:eastAsia="Calibri" w:cs="Calibri"/>
      <w:lang w:val="en-US" w:eastAsia="en-US" w:bidi="ar-SA"/>
    </w:rPr>
  </w:style>
  <w:style w:styleId="TableParagraph" w:type="paragraph">
    <w:name w:val="Table Paragraph"/>
    <w:basedOn w:val="Normal"/>
    <w:uiPriority w:val="1"/>
    <w:qFormat/>
    <w:pPr>
      <w:spacing w:line="268" w:lineRule="exact"/>
      <w:ind w:left="55"/>
      <w:jc w:val="center"/>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hyperlink" Target="mailto:operations@sjs.co.nz" TargetMode="External"/><Relationship Id="rId12"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footer" Target="footer1.xml"/><Relationship Id="rId10" Type="http://schemas.openxmlformats.org/officeDocument/2006/relationships/numbering" Target="numbering.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02FD145229DA4B8C8905A675050101" ma:contentTypeVersion="16" ma:contentTypeDescription="Create a new document." ma:contentTypeScope="" ma:versionID="b8e108f1231dfc0e6f83adaca70908f0">
  <xsd:schema xmlns:xsd="http://www.w3.org/2001/XMLSchema" xmlns:xs="http://www.w3.org/2001/XMLSchema" xmlns:p="http://schemas.microsoft.com/office/2006/metadata/properties" xmlns:ns2="1e1b0b78-a04f-4a12-82b3-a5f5893cc3d3" xmlns:ns3="b7ff42c5-9662-413e-8c7a-59bfa358c767" targetNamespace="http://schemas.microsoft.com/office/2006/metadata/properties" ma:root="true" ma:fieldsID="b772df489edd0362a2b291bd0ca4edeb" ns2:_="" ns3:_="">
    <xsd:import namespace="1e1b0b78-a04f-4a12-82b3-a5f5893cc3d3"/>
    <xsd:import namespace="b7ff42c5-9662-413e-8c7a-59bfa358c76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b0b78-a04f-4a12-82b3-a5f5893cc3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832e68-e431-4790-8508-20376ef04af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ff42c5-9662-413e-8c7a-59bfa358c76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57fabb-cb70-435f-8590-734245a83b77}" ma:internalName="TaxCatchAll" ma:showField="CatchAllData" ma:web="b7ff42c5-9662-413e-8c7a-59bfa358c76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1b0b78-a04f-4a12-82b3-a5f5893cc3d3">
      <Terms xmlns="http://schemas.microsoft.com/office/infopath/2007/PartnerControls"/>
    </lcf76f155ced4ddcb4097134ff3c332f>
    <TaxCatchAll xmlns="b7ff42c5-9662-413e-8c7a-59bfa358c767" xsi:nil="true"/>
  </documentManagement>
</p:properties>
</file>

<file path=customXml/itemProps1.xml><?xml version="1.0" encoding="utf-8"?>
<ds:datastoreItem xmlns:ds="http://schemas.openxmlformats.org/officeDocument/2006/customXml" ds:itemID="{ACA4756C-449A-43EA-825C-8D7F78448E34}"/>
</file>

<file path=customXml/itemProps2.xml><?xml version="1.0" encoding="utf-8"?>
<ds:datastoreItem xmlns:ds="http://schemas.openxmlformats.org/officeDocument/2006/customXml" ds:itemID="{E1D38407-1265-4A15-BB12-E45341B62641}"/>
</file>

<file path=customXml/itemProps3.xml><?xml version="1.0" encoding="utf-8"?>
<ds:datastoreItem xmlns:ds="http://schemas.openxmlformats.org/officeDocument/2006/customXml" ds:itemID="{58886281-0222-47AF-AD25-8639A4BAF585}"/>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Micah Davis-Rae</dc:creator>
  <dcterms:created xsi:type="dcterms:W3CDTF">2026-03-11T00:19:25Z</dcterms:created>
  <dcterms:modified xsi:type="dcterms:W3CDTF">2026-03-11T00:19:25Z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y fmtid="{D5CDD505-2E9C-101B-9397-08002B2CF9AE}" pid="6" name="ContentTypeId">
    <vt:lpwstr>0x0101006C02FD145229DA4B8C8905A675050101</vt:lpwstr>
  </property>
</Properties>
</file>